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F14A2E" w14:textId="77777777" w:rsidR="00941216" w:rsidRDefault="00941216" w:rsidP="00941216">
      <w:pPr>
        <w:spacing w:line="594" w:lineRule="exact"/>
        <w:jc w:val="left"/>
        <w:rPr>
          <w:rFonts w:ascii="Times New Roman" w:eastAsia="方正小标宋_GBK" w:hAnsi="Times New Roman"/>
          <w:sz w:val="44"/>
          <w:szCs w:val="44"/>
        </w:rPr>
      </w:pPr>
      <w:r>
        <w:rPr>
          <w:rFonts w:ascii="Times New Roman" w:eastAsia="方正黑体_GBK" w:hAnsi="Times New Roman"/>
          <w:sz w:val="32"/>
          <w:szCs w:val="32"/>
        </w:rPr>
        <w:t>附件</w:t>
      </w:r>
      <w:r>
        <w:rPr>
          <w:rFonts w:ascii="Times New Roman" w:eastAsia="方正黑体_GBK" w:hAnsi="Times New Roman"/>
          <w:sz w:val="32"/>
          <w:szCs w:val="32"/>
        </w:rPr>
        <w:t>1</w:t>
      </w:r>
    </w:p>
    <w:p w14:paraId="00B7BADB" w14:textId="77777777" w:rsidR="00941216" w:rsidRDefault="00941216" w:rsidP="00941216">
      <w:pPr>
        <w:spacing w:line="594" w:lineRule="exact"/>
        <w:jc w:val="center"/>
        <w:rPr>
          <w:rFonts w:ascii="Times New Roman" w:eastAsia="方正小标宋_GBK" w:hAnsi="Times New Roman"/>
          <w:sz w:val="44"/>
          <w:szCs w:val="44"/>
        </w:rPr>
      </w:pPr>
      <w:r>
        <w:rPr>
          <w:rFonts w:ascii="Times New Roman" w:eastAsia="方正小标宋_GBK" w:hAnsi="Times New Roman"/>
          <w:sz w:val="44"/>
          <w:szCs w:val="44"/>
        </w:rPr>
        <w:t>重庆三峰环境集团股份有限公司</w:t>
      </w:r>
    </w:p>
    <w:p w14:paraId="23880581" w14:textId="77777777" w:rsidR="00941216" w:rsidRDefault="00941216" w:rsidP="00941216">
      <w:pPr>
        <w:spacing w:line="594" w:lineRule="exact"/>
        <w:jc w:val="center"/>
        <w:rPr>
          <w:rFonts w:ascii="Times New Roman" w:eastAsia="方正小标宋_GBK" w:hAnsi="Times New Roman"/>
          <w:sz w:val="44"/>
          <w:szCs w:val="44"/>
        </w:rPr>
      </w:pPr>
      <w:r>
        <w:rPr>
          <w:rFonts w:ascii="Times New Roman" w:eastAsia="方正小标宋_GBK" w:hAnsi="Times New Roman"/>
          <w:sz w:val="44"/>
          <w:szCs w:val="44"/>
        </w:rPr>
        <w:t>所属子企业简介</w:t>
      </w:r>
    </w:p>
    <w:p w14:paraId="04CA719B" w14:textId="77777777" w:rsidR="00141C24" w:rsidRDefault="00141C24" w:rsidP="00141C24">
      <w:pPr>
        <w:spacing w:line="579" w:lineRule="exact"/>
        <w:rPr>
          <w:rFonts w:ascii="方正仿宋_GBK" w:eastAsia="方正仿宋_GBK"/>
          <w:sz w:val="28"/>
          <w:szCs w:val="28"/>
        </w:rPr>
      </w:pPr>
    </w:p>
    <w:p w14:paraId="14D2B0A7" w14:textId="31637946" w:rsidR="00EE38F5" w:rsidRPr="00B226AA" w:rsidRDefault="00B226AA" w:rsidP="00B226AA">
      <w:pPr>
        <w:pStyle w:val="a7"/>
        <w:numPr>
          <w:ilvl w:val="0"/>
          <w:numId w:val="1"/>
        </w:numPr>
        <w:ind w:firstLineChars="0"/>
        <w:rPr>
          <w:rFonts w:ascii="Times New Roman" w:eastAsia="方正仿宋_GBK" w:hAnsi="Times New Roman"/>
          <w:sz w:val="32"/>
          <w:szCs w:val="32"/>
        </w:rPr>
      </w:pPr>
      <w:r w:rsidRPr="00B226AA">
        <w:rPr>
          <w:rFonts w:ascii="Times New Roman" w:eastAsia="方正仿宋_GBK" w:hAnsi="Times New Roman" w:hint="eastAsia"/>
          <w:sz w:val="32"/>
          <w:szCs w:val="32"/>
        </w:rPr>
        <w:t>重庆三峰卡万塔环境产业有限公司（以下简称“三峰卡万塔”）成立于</w:t>
      </w:r>
      <w:r w:rsidRPr="00B226AA">
        <w:rPr>
          <w:rFonts w:ascii="Times New Roman" w:eastAsia="方正仿宋_GBK" w:hAnsi="Times New Roman" w:hint="eastAsia"/>
          <w:sz w:val="32"/>
          <w:szCs w:val="32"/>
        </w:rPr>
        <w:t>1998</w:t>
      </w:r>
      <w:r w:rsidRPr="00B226AA">
        <w:rPr>
          <w:rFonts w:ascii="Times New Roman" w:eastAsia="方正仿宋_GBK" w:hAnsi="Times New Roman" w:hint="eastAsia"/>
          <w:sz w:val="32"/>
          <w:szCs w:val="32"/>
        </w:rPr>
        <w:t>年，是三峰环境集团核心工程技术子公司</w:t>
      </w:r>
      <w:r>
        <w:rPr>
          <w:rFonts w:ascii="Times New Roman" w:eastAsia="方正仿宋_GBK" w:hAnsi="Times New Roman" w:hint="eastAsia"/>
          <w:sz w:val="32"/>
          <w:szCs w:val="32"/>
        </w:rPr>
        <w:t>，</w:t>
      </w:r>
      <w:r w:rsidRPr="00B226AA">
        <w:rPr>
          <w:rFonts w:ascii="Times New Roman" w:eastAsia="方正仿宋_GBK" w:hAnsi="Times New Roman" w:hint="eastAsia"/>
          <w:sz w:val="32"/>
          <w:szCs w:val="32"/>
        </w:rPr>
        <w:t>拥有庞大的专业人才队伍和多项专业资质，是首批国家鼓励发展的重大环保技术装备依托单位，先后被评为国家高新技术企业、重庆市“专精特新”企业、重庆制造企业</w:t>
      </w:r>
      <w:r w:rsidRPr="00B226AA">
        <w:rPr>
          <w:rFonts w:ascii="Times New Roman" w:eastAsia="方正仿宋_GBK" w:hAnsi="Times New Roman" w:hint="eastAsia"/>
          <w:sz w:val="32"/>
          <w:szCs w:val="32"/>
        </w:rPr>
        <w:t>100</w:t>
      </w:r>
      <w:r w:rsidRPr="00B226AA">
        <w:rPr>
          <w:rFonts w:ascii="Times New Roman" w:eastAsia="方正仿宋_GBK" w:hAnsi="Times New Roman" w:hint="eastAsia"/>
          <w:sz w:val="32"/>
          <w:szCs w:val="32"/>
        </w:rPr>
        <w:t>强，荣获“重庆市市长质量管理奖”及中国建设工程鲁班奖（国家优质工程）。三峰卡万塔始终秉承“为了一个更洁净的世界”的社会责任和服务宗旨</w:t>
      </w:r>
      <w:r w:rsidRPr="00B226AA">
        <w:rPr>
          <w:rFonts w:ascii="Times New Roman" w:eastAsia="方正仿宋_GBK" w:hAnsi="Times New Roman" w:hint="eastAsia"/>
          <w:sz w:val="32"/>
          <w:szCs w:val="32"/>
        </w:rPr>
        <w:t>,</w:t>
      </w:r>
      <w:r w:rsidRPr="00B226AA">
        <w:rPr>
          <w:rFonts w:ascii="Times New Roman" w:eastAsia="方正仿宋_GBK" w:hAnsi="Times New Roman" w:hint="eastAsia"/>
          <w:sz w:val="32"/>
          <w:szCs w:val="32"/>
        </w:rPr>
        <w:t>专业致力于成为顶尖的垃圾焚烧发电、高浓度废水处理</w:t>
      </w:r>
      <w:r w:rsidRPr="00B226AA">
        <w:rPr>
          <w:rFonts w:ascii="Times New Roman" w:eastAsia="方正仿宋_GBK" w:hAnsi="Times New Roman" w:hint="eastAsia"/>
          <w:sz w:val="32"/>
          <w:szCs w:val="32"/>
        </w:rPr>
        <w:t>EPC</w:t>
      </w:r>
      <w:r w:rsidRPr="00B226AA">
        <w:rPr>
          <w:rFonts w:ascii="Times New Roman" w:eastAsia="方正仿宋_GBK" w:hAnsi="Times New Roman" w:hint="eastAsia"/>
          <w:sz w:val="32"/>
          <w:szCs w:val="32"/>
        </w:rPr>
        <w:t>总承包商、世界一流的垃圾焚烧发电与高浓度废水处理技术及备供货商、最优秀的垃圾焚烧发电运营商。</w:t>
      </w:r>
    </w:p>
    <w:p w14:paraId="71D92667" w14:textId="5279D2D4" w:rsidR="0032398B" w:rsidRPr="0032398B" w:rsidRDefault="0032398B" w:rsidP="0032398B">
      <w:pPr>
        <w:pStyle w:val="a7"/>
        <w:numPr>
          <w:ilvl w:val="0"/>
          <w:numId w:val="1"/>
        </w:numPr>
        <w:spacing w:line="594" w:lineRule="exact"/>
        <w:ind w:firstLineChars="0"/>
        <w:rPr>
          <w:rFonts w:ascii="Times New Roman" w:eastAsia="方正仿宋_GBK" w:hAnsi="Times New Roman"/>
          <w:sz w:val="32"/>
          <w:szCs w:val="32"/>
        </w:rPr>
      </w:pPr>
      <w:r w:rsidRPr="0032398B">
        <w:rPr>
          <w:rFonts w:ascii="Times New Roman" w:eastAsia="方正仿宋_GBK" w:hAnsi="Times New Roman" w:hint="eastAsia"/>
          <w:sz w:val="32"/>
          <w:szCs w:val="32"/>
        </w:rPr>
        <w:t>汕尾三峰环保发电有限公司成立于</w:t>
      </w:r>
      <w:r w:rsidRPr="0032398B">
        <w:rPr>
          <w:rFonts w:ascii="Times New Roman" w:eastAsia="方正仿宋_GBK" w:hAnsi="Times New Roman" w:hint="eastAsia"/>
          <w:sz w:val="32"/>
          <w:szCs w:val="32"/>
        </w:rPr>
        <w:t>2011</w:t>
      </w:r>
      <w:r w:rsidRPr="0032398B">
        <w:rPr>
          <w:rFonts w:ascii="Times New Roman" w:eastAsia="方正仿宋_GBK" w:hAnsi="Times New Roman" w:hint="eastAsia"/>
          <w:sz w:val="32"/>
          <w:szCs w:val="32"/>
        </w:rPr>
        <w:t>年</w:t>
      </w:r>
      <w:r w:rsidRPr="0032398B">
        <w:rPr>
          <w:rFonts w:ascii="Times New Roman" w:eastAsia="方正仿宋_GBK" w:hAnsi="Times New Roman" w:hint="eastAsia"/>
          <w:sz w:val="32"/>
          <w:szCs w:val="32"/>
        </w:rPr>
        <w:t>8</w:t>
      </w:r>
      <w:r w:rsidRPr="0032398B">
        <w:rPr>
          <w:rFonts w:ascii="Times New Roman" w:eastAsia="方正仿宋_GBK" w:hAnsi="Times New Roman" w:hint="eastAsia"/>
          <w:sz w:val="32"/>
          <w:szCs w:val="32"/>
        </w:rPr>
        <w:t>月</w:t>
      </w:r>
      <w:r w:rsidRPr="0032398B">
        <w:rPr>
          <w:rFonts w:ascii="Times New Roman" w:eastAsia="方正仿宋_GBK" w:hAnsi="Times New Roman" w:hint="eastAsia"/>
          <w:sz w:val="32"/>
          <w:szCs w:val="32"/>
        </w:rPr>
        <w:t>23</w:t>
      </w:r>
      <w:r w:rsidRPr="0032398B">
        <w:rPr>
          <w:rFonts w:ascii="Times New Roman" w:eastAsia="方正仿宋_GBK" w:hAnsi="Times New Roman" w:hint="eastAsia"/>
          <w:sz w:val="32"/>
          <w:szCs w:val="32"/>
        </w:rPr>
        <w:t>日，是三峰环境集团全资子公司，主要负责建设、运营以下项目：汕尾市生活垃圾无害化处理中心项目，项目规模为</w:t>
      </w:r>
      <w:r w:rsidRPr="0032398B">
        <w:rPr>
          <w:rFonts w:ascii="Times New Roman" w:eastAsia="方正仿宋_GBK" w:hAnsi="Times New Roman" w:hint="eastAsia"/>
          <w:sz w:val="32"/>
          <w:szCs w:val="32"/>
        </w:rPr>
        <w:t>2100</w:t>
      </w:r>
      <w:r w:rsidRPr="0032398B">
        <w:rPr>
          <w:rFonts w:ascii="Times New Roman" w:eastAsia="方正仿宋_GBK" w:hAnsi="Times New Roman" w:hint="eastAsia"/>
          <w:sz w:val="32"/>
          <w:szCs w:val="32"/>
        </w:rPr>
        <w:t>吨</w:t>
      </w:r>
      <w:r w:rsidRPr="0032398B">
        <w:rPr>
          <w:rFonts w:ascii="Times New Roman" w:eastAsia="方正仿宋_GBK" w:hAnsi="Times New Roman" w:hint="eastAsia"/>
          <w:sz w:val="32"/>
          <w:szCs w:val="32"/>
        </w:rPr>
        <w:t>/</w:t>
      </w:r>
      <w:r w:rsidRPr="0032398B">
        <w:rPr>
          <w:rFonts w:ascii="Times New Roman" w:eastAsia="方正仿宋_GBK" w:hAnsi="Times New Roman" w:hint="eastAsia"/>
          <w:sz w:val="32"/>
          <w:szCs w:val="32"/>
        </w:rPr>
        <w:t>天的生活垃圾焚烧发电厂和</w:t>
      </w:r>
      <w:r w:rsidRPr="0032398B">
        <w:rPr>
          <w:rFonts w:ascii="Times New Roman" w:eastAsia="方正仿宋_GBK" w:hAnsi="Times New Roman" w:hint="eastAsia"/>
          <w:sz w:val="32"/>
          <w:szCs w:val="32"/>
        </w:rPr>
        <w:t>250</w:t>
      </w:r>
      <w:r w:rsidRPr="0032398B">
        <w:rPr>
          <w:rFonts w:ascii="Times New Roman" w:eastAsia="方正仿宋_GBK" w:hAnsi="Times New Roman" w:hint="eastAsia"/>
          <w:sz w:val="32"/>
          <w:szCs w:val="32"/>
        </w:rPr>
        <w:t>万方的填埋场，年可处理垃圾约</w:t>
      </w:r>
      <w:r w:rsidRPr="0032398B">
        <w:rPr>
          <w:rFonts w:ascii="Times New Roman" w:eastAsia="方正仿宋_GBK" w:hAnsi="Times New Roman" w:hint="eastAsia"/>
          <w:sz w:val="32"/>
          <w:szCs w:val="32"/>
        </w:rPr>
        <w:t>70</w:t>
      </w:r>
      <w:r w:rsidRPr="0032398B">
        <w:rPr>
          <w:rFonts w:ascii="Times New Roman" w:eastAsia="方正仿宋_GBK" w:hAnsi="Times New Roman" w:hint="eastAsia"/>
          <w:sz w:val="32"/>
          <w:szCs w:val="32"/>
        </w:rPr>
        <w:t>万吨，年发电量约</w:t>
      </w:r>
      <w:r w:rsidRPr="0032398B">
        <w:rPr>
          <w:rFonts w:ascii="Times New Roman" w:eastAsia="方正仿宋_GBK" w:hAnsi="Times New Roman" w:hint="eastAsia"/>
          <w:sz w:val="32"/>
          <w:szCs w:val="32"/>
        </w:rPr>
        <w:t>2.65</w:t>
      </w:r>
      <w:r w:rsidRPr="0032398B">
        <w:rPr>
          <w:rFonts w:ascii="Times New Roman" w:eastAsia="方正仿宋_GBK" w:hAnsi="Times New Roman" w:hint="eastAsia"/>
          <w:sz w:val="32"/>
          <w:szCs w:val="32"/>
        </w:rPr>
        <w:t>亿度；汕尾市城区生活垃圾压缩二次转运项目，于</w:t>
      </w:r>
      <w:r w:rsidRPr="0032398B">
        <w:rPr>
          <w:rFonts w:ascii="Times New Roman" w:eastAsia="方正仿宋_GBK" w:hAnsi="Times New Roman" w:hint="eastAsia"/>
          <w:sz w:val="32"/>
          <w:szCs w:val="32"/>
        </w:rPr>
        <w:t>2019</w:t>
      </w:r>
      <w:r w:rsidRPr="0032398B">
        <w:rPr>
          <w:rFonts w:ascii="Times New Roman" w:eastAsia="方正仿宋_GBK" w:hAnsi="Times New Roman" w:hint="eastAsia"/>
          <w:sz w:val="32"/>
          <w:szCs w:val="32"/>
        </w:rPr>
        <w:t>年</w:t>
      </w:r>
      <w:r w:rsidRPr="0032398B">
        <w:rPr>
          <w:rFonts w:ascii="Times New Roman" w:eastAsia="方正仿宋_GBK" w:hAnsi="Times New Roman" w:hint="eastAsia"/>
          <w:sz w:val="32"/>
          <w:szCs w:val="32"/>
        </w:rPr>
        <w:t>4</w:t>
      </w:r>
      <w:r w:rsidRPr="0032398B">
        <w:rPr>
          <w:rFonts w:ascii="Times New Roman" w:eastAsia="方正仿宋_GBK" w:hAnsi="Times New Roman" w:hint="eastAsia"/>
          <w:sz w:val="32"/>
          <w:szCs w:val="32"/>
        </w:rPr>
        <w:t>月投产，项目规模为</w:t>
      </w:r>
      <w:r w:rsidRPr="0032398B">
        <w:rPr>
          <w:rFonts w:ascii="Times New Roman" w:eastAsia="方正仿宋_GBK" w:hAnsi="Times New Roman" w:hint="eastAsia"/>
          <w:sz w:val="32"/>
          <w:szCs w:val="32"/>
        </w:rPr>
        <w:t>800</w:t>
      </w:r>
      <w:r w:rsidRPr="0032398B">
        <w:rPr>
          <w:rFonts w:ascii="Times New Roman" w:eastAsia="方正仿宋_GBK" w:hAnsi="Times New Roman" w:hint="eastAsia"/>
          <w:sz w:val="32"/>
          <w:szCs w:val="32"/>
        </w:rPr>
        <w:t>吨</w:t>
      </w:r>
      <w:r w:rsidRPr="0032398B">
        <w:rPr>
          <w:rFonts w:ascii="Times New Roman" w:eastAsia="方正仿宋_GBK" w:hAnsi="Times New Roman" w:hint="eastAsia"/>
          <w:sz w:val="32"/>
          <w:szCs w:val="32"/>
        </w:rPr>
        <w:t>/</w:t>
      </w:r>
      <w:r w:rsidRPr="0032398B">
        <w:rPr>
          <w:rFonts w:ascii="Times New Roman" w:eastAsia="方正仿宋_GBK" w:hAnsi="Times New Roman" w:hint="eastAsia"/>
          <w:sz w:val="32"/>
          <w:szCs w:val="32"/>
        </w:rPr>
        <w:t>天的垃圾压缩转运站。陆河县生活垃圾压缩转运项目，于</w:t>
      </w:r>
      <w:r w:rsidRPr="0032398B">
        <w:rPr>
          <w:rFonts w:ascii="Times New Roman" w:eastAsia="方正仿宋_GBK" w:hAnsi="Times New Roman" w:hint="eastAsia"/>
          <w:sz w:val="32"/>
          <w:szCs w:val="32"/>
        </w:rPr>
        <w:t>2024</w:t>
      </w:r>
      <w:r w:rsidRPr="0032398B">
        <w:rPr>
          <w:rFonts w:ascii="Times New Roman" w:eastAsia="方正仿宋_GBK" w:hAnsi="Times New Roman" w:hint="eastAsia"/>
          <w:sz w:val="32"/>
          <w:szCs w:val="32"/>
        </w:rPr>
        <w:t>年</w:t>
      </w:r>
      <w:r w:rsidRPr="0032398B">
        <w:rPr>
          <w:rFonts w:ascii="Times New Roman" w:eastAsia="方正仿宋_GBK" w:hAnsi="Times New Roman" w:hint="eastAsia"/>
          <w:sz w:val="32"/>
          <w:szCs w:val="32"/>
        </w:rPr>
        <w:t>1</w:t>
      </w:r>
      <w:r w:rsidRPr="0032398B">
        <w:rPr>
          <w:rFonts w:ascii="Times New Roman" w:eastAsia="方正仿宋_GBK" w:hAnsi="Times New Roman" w:hint="eastAsia"/>
          <w:sz w:val="32"/>
          <w:szCs w:val="32"/>
        </w:rPr>
        <w:t>月投产，项</w:t>
      </w:r>
      <w:r w:rsidRPr="0032398B">
        <w:rPr>
          <w:rFonts w:ascii="Times New Roman" w:eastAsia="方正仿宋_GBK" w:hAnsi="Times New Roman" w:hint="eastAsia"/>
          <w:sz w:val="32"/>
          <w:szCs w:val="32"/>
        </w:rPr>
        <w:lastRenderedPageBreak/>
        <w:t>目规模为</w:t>
      </w:r>
      <w:r w:rsidRPr="0032398B">
        <w:rPr>
          <w:rFonts w:ascii="Times New Roman" w:eastAsia="方正仿宋_GBK" w:hAnsi="Times New Roman" w:hint="eastAsia"/>
          <w:sz w:val="32"/>
          <w:szCs w:val="32"/>
        </w:rPr>
        <w:t>400</w:t>
      </w:r>
      <w:r w:rsidRPr="0032398B">
        <w:rPr>
          <w:rFonts w:ascii="Times New Roman" w:eastAsia="方正仿宋_GBK" w:hAnsi="Times New Roman" w:hint="eastAsia"/>
          <w:sz w:val="32"/>
          <w:szCs w:val="32"/>
        </w:rPr>
        <w:t>吨</w:t>
      </w:r>
      <w:r w:rsidRPr="0032398B">
        <w:rPr>
          <w:rFonts w:ascii="Times New Roman" w:eastAsia="方正仿宋_GBK" w:hAnsi="Times New Roman" w:hint="eastAsia"/>
          <w:sz w:val="32"/>
          <w:szCs w:val="32"/>
        </w:rPr>
        <w:t>/</w:t>
      </w:r>
      <w:r w:rsidRPr="0032398B">
        <w:rPr>
          <w:rFonts w:ascii="Times New Roman" w:eastAsia="方正仿宋_GBK" w:hAnsi="Times New Roman" w:hint="eastAsia"/>
          <w:sz w:val="32"/>
          <w:szCs w:val="32"/>
        </w:rPr>
        <w:t>天的垃圾压缩转运站。</w:t>
      </w:r>
    </w:p>
    <w:p w14:paraId="6837F4D3" w14:textId="04D22410" w:rsidR="00B226AA" w:rsidRDefault="00B226AA" w:rsidP="0032398B">
      <w:pPr>
        <w:pStyle w:val="a7"/>
        <w:numPr>
          <w:ilvl w:val="0"/>
          <w:numId w:val="1"/>
        </w:numPr>
        <w:spacing w:line="594" w:lineRule="exact"/>
        <w:ind w:firstLineChars="0"/>
        <w:rPr>
          <w:rFonts w:ascii="Times New Roman" w:eastAsia="方正仿宋_GBK" w:hAnsi="Times New Roman"/>
          <w:sz w:val="32"/>
          <w:szCs w:val="32"/>
        </w:rPr>
      </w:pPr>
      <w:r w:rsidRPr="00B226AA">
        <w:rPr>
          <w:rFonts w:ascii="Times New Roman" w:eastAsia="方正仿宋_GBK" w:hAnsi="Times New Roman" w:hint="eastAsia"/>
          <w:sz w:val="32"/>
          <w:szCs w:val="32"/>
        </w:rPr>
        <w:t>白银三峰环保发电有限公司是三峰环境集团全资子公司。白银市生活垃圾焚烧发电项目是白银市政府与白银三峰合作的特许经营权项目，特许经营期为</w:t>
      </w:r>
      <w:r w:rsidRPr="00B226AA">
        <w:rPr>
          <w:rFonts w:ascii="Times New Roman" w:eastAsia="方正仿宋_GBK" w:hAnsi="Times New Roman" w:hint="eastAsia"/>
          <w:sz w:val="32"/>
          <w:szCs w:val="32"/>
        </w:rPr>
        <w:t>30</w:t>
      </w:r>
      <w:r w:rsidRPr="00B226AA">
        <w:rPr>
          <w:rFonts w:ascii="Times New Roman" w:eastAsia="方正仿宋_GBK" w:hAnsi="Times New Roman" w:hint="eastAsia"/>
          <w:sz w:val="32"/>
          <w:szCs w:val="32"/>
        </w:rPr>
        <w:t>年。垃圾处理特许经营服务覆盖范围涵盖白银市两区三县（白银区、平川区、靖远县、景泰县和会宁县）。白银三峰位于白银市白银区高新技术产业</w:t>
      </w:r>
      <w:proofErr w:type="gramStart"/>
      <w:r w:rsidRPr="00B226AA">
        <w:rPr>
          <w:rFonts w:ascii="Times New Roman" w:eastAsia="方正仿宋_GBK" w:hAnsi="Times New Roman" w:hint="eastAsia"/>
          <w:sz w:val="32"/>
          <w:szCs w:val="32"/>
        </w:rPr>
        <w:t>园银东工业</w:t>
      </w:r>
      <w:proofErr w:type="gramEnd"/>
      <w:r w:rsidRPr="00B226AA">
        <w:rPr>
          <w:rFonts w:ascii="Times New Roman" w:eastAsia="方正仿宋_GBK" w:hAnsi="Times New Roman" w:hint="eastAsia"/>
          <w:sz w:val="32"/>
          <w:szCs w:val="32"/>
        </w:rPr>
        <w:t>园，占地</w:t>
      </w:r>
      <w:r w:rsidRPr="00B226AA">
        <w:rPr>
          <w:rFonts w:ascii="Times New Roman" w:eastAsia="方正仿宋_GBK" w:hAnsi="Times New Roman" w:hint="eastAsia"/>
          <w:sz w:val="32"/>
          <w:szCs w:val="32"/>
        </w:rPr>
        <w:t>107</w:t>
      </w:r>
      <w:r w:rsidRPr="00B226AA">
        <w:rPr>
          <w:rFonts w:ascii="Times New Roman" w:eastAsia="方正仿宋_GBK" w:hAnsi="Times New Roman" w:hint="eastAsia"/>
          <w:sz w:val="32"/>
          <w:szCs w:val="32"/>
        </w:rPr>
        <w:t>亩，设计日处理生活垃圾</w:t>
      </w:r>
      <w:r w:rsidRPr="00B226AA">
        <w:rPr>
          <w:rFonts w:ascii="Times New Roman" w:eastAsia="方正仿宋_GBK" w:hAnsi="Times New Roman" w:hint="eastAsia"/>
          <w:sz w:val="32"/>
          <w:szCs w:val="32"/>
        </w:rPr>
        <w:t>600</w:t>
      </w:r>
      <w:r w:rsidRPr="00B226AA">
        <w:rPr>
          <w:rFonts w:ascii="Times New Roman" w:eastAsia="方正仿宋_GBK" w:hAnsi="Times New Roman" w:hint="eastAsia"/>
          <w:sz w:val="32"/>
          <w:szCs w:val="32"/>
        </w:rPr>
        <w:t>吨，配备一台</w:t>
      </w:r>
      <w:r w:rsidRPr="00B226AA">
        <w:rPr>
          <w:rFonts w:ascii="Times New Roman" w:eastAsia="方正仿宋_GBK" w:hAnsi="Times New Roman" w:hint="eastAsia"/>
          <w:sz w:val="32"/>
          <w:szCs w:val="32"/>
        </w:rPr>
        <w:t>12MW</w:t>
      </w:r>
      <w:r w:rsidRPr="00B226AA">
        <w:rPr>
          <w:rFonts w:ascii="Times New Roman" w:eastAsia="方正仿宋_GBK" w:hAnsi="Times New Roman" w:hint="eastAsia"/>
          <w:sz w:val="32"/>
          <w:szCs w:val="32"/>
        </w:rPr>
        <w:t>发电机组，于</w:t>
      </w:r>
      <w:r w:rsidRPr="00B226AA">
        <w:rPr>
          <w:rFonts w:ascii="Times New Roman" w:eastAsia="方正仿宋_GBK" w:hAnsi="Times New Roman" w:hint="eastAsia"/>
          <w:sz w:val="32"/>
          <w:szCs w:val="32"/>
        </w:rPr>
        <w:t>2015</w:t>
      </w:r>
      <w:r w:rsidRPr="00B226AA">
        <w:rPr>
          <w:rFonts w:ascii="Times New Roman" w:eastAsia="方正仿宋_GBK" w:hAnsi="Times New Roman" w:hint="eastAsia"/>
          <w:sz w:val="32"/>
          <w:szCs w:val="32"/>
        </w:rPr>
        <w:t>年</w:t>
      </w:r>
      <w:r w:rsidRPr="00B226AA">
        <w:rPr>
          <w:rFonts w:ascii="Times New Roman" w:eastAsia="方正仿宋_GBK" w:hAnsi="Times New Roman" w:hint="eastAsia"/>
          <w:sz w:val="32"/>
          <w:szCs w:val="32"/>
        </w:rPr>
        <w:t>3</w:t>
      </w:r>
      <w:r w:rsidRPr="00B226AA">
        <w:rPr>
          <w:rFonts w:ascii="Times New Roman" w:eastAsia="方正仿宋_GBK" w:hAnsi="Times New Roman" w:hint="eastAsia"/>
          <w:sz w:val="32"/>
          <w:szCs w:val="32"/>
        </w:rPr>
        <w:t>月启动垃圾焚烧发电项目建设，</w:t>
      </w:r>
      <w:r w:rsidRPr="00B226AA">
        <w:rPr>
          <w:rFonts w:ascii="Times New Roman" w:eastAsia="方正仿宋_GBK" w:hAnsi="Times New Roman" w:hint="eastAsia"/>
          <w:sz w:val="32"/>
          <w:szCs w:val="32"/>
        </w:rPr>
        <w:t>2016</w:t>
      </w:r>
      <w:r w:rsidRPr="00B226AA">
        <w:rPr>
          <w:rFonts w:ascii="Times New Roman" w:eastAsia="方正仿宋_GBK" w:hAnsi="Times New Roman" w:hint="eastAsia"/>
          <w:sz w:val="32"/>
          <w:szCs w:val="32"/>
        </w:rPr>
        <w:t>年</w:t>
      </w:r>
      <w:r w:rsidRPr="00B226AA">
        <w:rPr>
          <w:rFonts w:ascii="Times New Roman" w:eastAsia="方正仿宋_GBK" w:hAnsi="Times New Roman" w:hint="eastAsia"/>
          <w:sz w:val="32"/>
          <w:szCs w:val="32"/>
        </w:rPr>
        <w:t>10</w:t>
      </w:r>
      <w:r w:rsidRPr="00B226AA">
        <w:rPr>
          <w:rFonts w:ascii="Times New Roman" w:eastAsia="方正仿宋_GBK" w:hAnsi="Times New Roman" w:hint="eastAsia"/>
          <w:sz w:val="32"/>
          <w:szCs w:val="32"/>
        </w:rPr>
        <w:t>月垃圾焚烧发电项目正式并网发电，年处理生活垃圾</w:t>
      </w:r>
      <w:r w:rsidRPr="00B226AA">
        <w:rPr>
          <w:rFonts w:ascii="Times New Roman" w:eastAsia="方正仿宋_GBK" w:hAnsi="Times New Roman" w:hint="eastAsia"/>
          <w:sz w:val="32"/>
          <w:szCs w:val="32"/>
        </w:rPr>
        <w:t>21.9</w:t>
      </w:r>
      <w:r w:rsidRPr="00B226AA">
        <w:rPr>
          <w:rFonts w:ascii="Times New Roman" w:eastAsia="方正仿宋_GBK" w:hAnsi="Times New Roman" w:hint="eastAsia"/>
          <w:sz w:val="32"/>
          <w:szCs w:val="32"/>
        </w:rPr>
        <w:t>万吨以上。</w:t>
      </w:r>
    </w:p>
    <w:p w14:paraId="23D800A0" w14:textId="3E28C734" w:rsidR="00623D9D" w:rsidRDefault="00EB7B3A" w:rsidP="0032398B">
      <w:pPr>
        <w:pStyle w:val="a7"/>
        <w:numPr>
          <w:ilvl w:val="0"/>
          <w:numId w:val="1"/>
        </w:numPr>
        <w:spacing w:line="594" w:lineRule="exact"/>
        <w:ind w:firstLineChars="0"/>
        <w:rPr>
          <w:rFonts w:ascii="Times New Roman" w:eastAsia="方正仿宋_GBK" w:hAnsi="Times New Roman"/>
          <w:sz w:val="32"/>
          <w:szCs w:val="32"/>
        </w:rPr>
      </w:pPr>
      <w:r w:rsidRPr="00EB7B3A">
        <w:rPr>
          <w:rFonts w:ascii="Times New Roman" w:eastAsia="方正仿宋_GBK" w:hAnsi="Times New Roman" w:hint="eastAsia"/>
          <w:sz w:val="32"/>
          <w:szCs w:val="32"/>
        </w:rPr>
        <w:t>库尔勒三峰广翰能源开发有限公司</w:t>
      </w:r>
      <w:r>
        <w:rPr>
          <w:rFonts w:ascii="Times New Roman" w:eastAsia="方正仿宋_GBK" w:hAnsi="Times New Roman" w:hint="eastAsia"/>
          <w:sz w:val="32"/>
          <w:szCs w:val="32"/>
        </w:rPr>
        <w:t>是</w:t>
      </w:r>
      <w:r w:rsidRPr="00EB7B3A">
        <w:rPr>
          <w:rFonts w:ascii="Times New Roman" w:eastAsia="方正仿宋_GBK" w:hAnsi="Times New Roman" w:hint="eastAsia"/>
          <w:sz w:val="32"/>
          <w:szCs w:val="32"/>
        </w:rPr>
        <w:t>三峰环境集团</w:t>
      </w:r>
      <w:r>
        <w:rPr>
          <w:rFonts w:ascii="Times New Roman" w:eastAsia="方正仿宋_GBK" w:hAnsi="Times New Roman" w:hint="eastAsia"/>
          <w:sz w:val="32"/>
          <w:szCs w:val="32"/>
        </w:rPr>
        <w:t>控股子公司</w:t>
      </w:r>
      <w:r w:rsidRPr="00EB7B3A">
        <w:rPr>
          <w:rFonts w:ascii="Times New Roman" w:eastAsia="方正仿宋_GBK" w:hAnsi="Times New Roman" w:hint="eastAsia"/>
          <w:sz w:val="32"/>
          <w:szCs w:val="32"/>
        </w:rPr>
        <w:t>，</w:t>
      </w:r>
      <w:r w:rsidRPr="006321BE">
        <w:rPr>
          <w:rFonts w:ascii="Times New Roman" w:eastAsia="方正仿宋_GBK" w:hAnsi="Times New Roman" w:hint="eastAsia"/>
          <w:sz w:val="32"/>
          <w:szCs w:val="32"/>
        </w:rPr>
        <w:t>负责投资、建设和运营</w:t>
      </w:r>
      <w:r>
        <w:rPr>
          <w:rFonts w:ascii="Times New Roman" w:eastAsia="方正仿宋_GBK" w:hAnsi="Times New Roman" w:hint="eastAsia"/>
          <w:sz w:val="32"/>
          <w:szCs w:val="32"/>
        </w:rPr>
        <w:t>的</w:t>
      </w:r>
      <w:r w:rsidRPr="00EB7B3A">
        <w:rPr>
          <w:rFonts w:ascii="Times New Roman" w:eastAsia="方正仿宋_GBK" w:hAnsi="Times New Roman" w:hint="eastAsia"/>
          <w:sz w:val="32"/>
          <w:szCs w:val="32"/>
        </w:rPr>
        <w:t>库尔勒垃圾焚烧发电项目是新疆第一座垃圾焚烧发电厂，也是自治区党委自治区政府贯彻党的十九大“绿水青山就是金山银山，树立社会主义生态文明观，推进资源全面节约和循环利用”的重点示范项目。项目设计日处理垃圾</w:t>
      </w:r>
      <w:r w:rsidRPr="00EB7B3A">
        <w:rPr>
          <w:rFonts w:ascii="Times New Roman" w:eastAsia="方正仿宋_GBK" w:hAnsi="Times New Roman" w:hint="eastAsia"/>
          <w:sz w:val="32"/>
          <w:szCs w:val="32"/>
        </w:rPr>
        <w:t>1100</w:t>
      </w:r>
      <w:r w:rsidRPr="00EB7B3A">
        <w:rPr>
          <w:rFonts w:ascii="Times New Roman" w:eastAsia="方正仿宋_GBK" w:hAnsi="Times New Roman" w:hint="eastAsia"/>
          <w:sz w:val="32"/>
          <w:szCs w:val="32"/>
        </w:rPr>
        <w:t>吨，分两期建设，其中一期日处理垃圾</w:t>
      </w:r>
      <w:r w:rsidRPr="00EB7B3A">
        <w:rPr>
          <w:rFonts w:ascii="Times New Roman" w:eastAsia="方正仿宋_GBK" w:hAnsi="Times New Roman" w:hint="eastAsia"/>
          <w:sz w:val="32"/>
          <w:szCs w:val="32"/>
        </w:rPr>
        <w:t>750</w:t>
      </w:r>
      <w:r w:rsidRPr="00EB7B3A">
        <w:rPr>
          <w:rFonts w:ascii="Times New Roman" w:eastAsia="方正仿宋_GBK" w:hAnsi="Times New Roman" w:hint="eastAsia"/>
          <w:sz w:val="32"/>
          <w:szCs w:val="32"/>
        </w:rPr>
        <w:t>吨，总投资</w:t>
      </w:r>
      <w:r w:rsidRPr="00EB7B3A">
        <w:rPr>
          <w:rFonts w:ascii="Times New Roman" w:eastAsia="方正仿宋_GBK" w:hAnsi="Times New Roman" w:hint="eastAsia"/>
          <w:sz w:val="32"/>
          <w:szCs w:val="32"/>
        </w:rPr>
        <w:t>3.72</w:t>
      </w:r>
      <w:r w:rsidRPr="00EB7B3A">
        <w:rPr>
          <w:rFonts w:ascii="Times New Roman" w:eastAsia="方正仿宋_GBK" w:hAnsi="Times New Roman" w:hint="eastAsia"/>
          <w:sz w:val="32"/>
          <w:szCs w:val="32"/>
        </w:rPr>
        <w:t>亿元，</w:t>
      </w:r>
      <w:r w:rsidRPr="00EB7B3A">
        <w:rPr>
          <w:rFonts w:ascii="Times New Roman" w:eastAsia="方正仿宋_GBK" w:hAnsi="Times New Roman" w:hint="eastAsia"/>
          <w:sz w:val="32"/>
          <w:szCs w:val="32"/>
        </w:rPr>
        <w:t>2018</w:t>
      </w:r>
      <w:r w:rsidRPr="00EB7B3A">
        <w:rPr>
          <w:rFonts w:ascii="Times New Roman" w:eastAsia="方正仿宋_GBK" w:hAnsi="Times New Roman" w:hint="eastAsia"/>
          <w:sz w:val="32"/>
          <w:szCs w:val="32"/>
        </w:rPr>
        <w:t>年</w:t>
      </w:r>
      <w:r w:rsidRPr="00EB7B3A">
        <w:rPr>
          <w:rFonts w:ascii="Times New Roman" w:eastAsia="方正仿宋_GBK" w:hAnsi="Times New Roman" w:hint="eastAsia"/>
          <w:sz w:val="32"/>
          <w:szCs w:val="32"/>
        </w:rPr>
        <w:t>12</w:t>
      </w:r>
      <w:r w:rsidRPr="00EB7B3A">
        <w:rPr>
          <w:rFonts w:ascii="Times New Roman" w:eastAsia="方正仿宋_GBK" w:hAnsi="Times New Roman" w:hint="eastAsia"/>
          <w:sz w:val="32"/>
          <w:szCs w:val="32"/>
        </w:rPr>
        <w:t>月建成投产，配备</w:t>
      </w:r>
      <w:r w:rsidRPr="00EB7B3A">
        <w:rPr>
          <w:rFonts w:ascii="Times New Roman" w:eastAsia="方正仿宋_GBK" w:hAnsi="Times New Roman" w:hint="eastAsia"/>
          <w:sz w:val="32"/>
          <w:szCs w:val="32"/>
        </w:rPr>
        <w:t>15MW</w:t>
      </w:r>
      <w:r w:rsidRPr="00EB7B3A">
        <w:rPr>
          <w:rFonts w:ascii="Times New Roman" w:eastAsia="方正仿宋_GBK" w:hAnsi="Times New Roman" w:hint="eastAsia"/>
          <w:sz w:val="32"/>
          <w:szCs w:val="32"/>
        </w:rPr>
        <w:t>汽轮发电机组。项目焚烧炉采用</w:t>
      </w:r>
      <w:r w:rsidRPr="00EB7B3A">
        <w:rPr>
          <w:rFonts w:ascii="Times New Roman" w:eastAsia="方正仿宋_GBK" w:hAnsi="Times New Roman" w:hint="eastAsia"/>
          <w:sz w:val="32"/>
          <w:szCs w:val="32"/>
        </w:rPr>
        <w:t>SITY2000</w:t>
      </w:r>
      <w:r w:rsidRPr="00EB7B3A">
        <w:rPr>
          <w:rFonts w:ascii="Times New Roman" w:eastAsia="方正仿宋_GBK" w:hAnsi="Times New Roman" w:hint="eastAsia"/>
          <w:sz w:val="32"/>
          <w:szCs w:val="32"/>
        </w:rPr>
        <w:t>往复逆推式机械炉排炉。配套建设环保科技馆一座，被国家生态环境部和住建部联合授予“环保设施和城市污水垃圾处理设施向公众开放单位”。有效地保护了孔雀河、博斯腾湖、开都河、塔克拉玛干沙漠免受垃圾的污染。</w:t>
      </w:r>
    </w:p>
    <w:p w14:paraId="10F4874D" w14:textId="28CFD7D2" w:rsidR="006321BE" w:rsidRPr="006321BE" w:rsidRDefault="00B1250A" w:rsidP="006321BE">
      <w:pPr>
        <w:pStyle w:val="a7"/>
        <w:numPr>
          <w:ilvl w:val="0"/>
          <w:numId w:val="1"/>
        </w:numPr>
        <w:spacing w:line="594" w:lineRule="exact"/>
        <w:ind w:firstLineChars="0"/>
        <w:rPr>
          <w:rFonts w:ascii="Times New Roman" w:eastAsia="方正仿宋_GBK" w:hAnsi="Times New Roman"/>
          <w:sz w:val="32"/>
          <w:szCs w:val="32"/>
        </w:rPr>
      </w:pPr>
      <w:r w:rsidRPr="00B1250A">
        <w:rPr>
          <w:rFonts w:ascii="Times New Roman" w:eastAsia="方正仿宋_GBK" w:hAnsi="Times New Roman" w:hint="eastAsia"/>
          <w:sz w:val="32"/>
          <w:szCs w:val="32"/>
        </w:rPr>
        <w:t>会东三峰环保能源发电有限公司是重庆三峰环境集团</w:t>
      </w:r>
      <w:r w:rsidRPr="00B1250A">
        <w:rPr>
          <w:rFonts w:ascii="Times New Roman" w:eastAsia="方正仿宋_GBK" w:hAnsi="Times New Roman" w:hint="eastAsia"/>
          <w:sz w:val="32"/>
          <w:szCs w:val="32"/>
        </w:rPr>
        <w:lastRenderedPageBreak/>
        <w:t>全资子公司，位于会东</w:t>
      </w:r>
      <w:proofErr w:type="gramStart"/>
      <w:r w:rsidRPr="00B1250A">
        <w:rPr>
          <w:rFonts w:ascii="Times New Roman" w:eastAsia="方正仿宋_GBK" w:hAnsi="Times New Roman" w:hint="eastAsia"/>
          <w:sz w:val="32"/>
          <w:szCs w:val="32"/>
        </w:rPr>
        <w:t>县姜州镇</w:t>
      </w:r>
      <w:proofErr w:type="gramEnd"/>
      <w:r w:rsidRPr="00B1250A">
        <w:rPr>
          <w:rFonts w:ascii="Times New Roman" w:eastAsia="方正仿宋_GBK" w:hAnsi="Times New Roman" w:hint="eastAsia"/>
          <w:sz w:val="32"/>
          <w:szCs w:val="32"/>
        </w:rPr>
        <w:t>中和村三组，占地面积</w:t>
      </w:r>
      <w:r w:rsidRPr="00B1250A">
        <w:rPr>
          <w:rFonts w:ascii="Times New Roman" w:eastAsia="方正仿宋_GBK" w:hAnsi="Times New Roman" w:hint="eastAsia"/>
          <w:sz w:val="32"/>
          <w:szCs w:val="32"/>
        </w:rPr>
        <w:t>102</w:t>
      </w:r>
      <w:r w:rsidRPr="00B1250A">
        <w:rPr>
          <w:rFonts w:ascii="Times New Roman" w:eastAsia="方正仿宋_GBK" w:hAnsi="Times New Roman" w:hint="eastAsia"/>
          <w:sz w:val="32"/>
          <w:szCs w:val="32"/>
        </w:rPr>
        <w:t>亩，总建筑面积</w:t>
      </w:r>
      <w:r w:rsidRPr="00B1250A">
        <w:rPr>
          <w:rFonts w:ascii="Times New Roman" w:eastAsia="方正仿宋_GBK" w:hAnsi="Times New Roman" w:hint="eastAsia"/>
          <w:sz w:val="32"/>
          <w:szCs w:val="32"/>
        </w:rPr>
        <w:t>18773</w:t>
      </w:r>
      <w:r w:rsidRPr="00B1250A">
        <w:rPr>
          <w:rFonts w:ascii="Times New Roman" w:eastAsia="方正仿宋_GBK" w:hAnsi="Times New Roman" w:hint="eastAsia"/>
          <w:sz w:val="32"/>
          <w:szCs w:val="32"/>
        </w:rPr>
        <w:t>平方米，总投资</w:t>
      </w:r>
      <w:r w:rsidRPr="00B1250A">
        <w:rPr>
          <w:rFonts w:ascii="Times New Roman" w:eastAsia="方正仿宋_GBK" w:hAnsi="Times New Roman" w:hint="eastAsia"/>
          <w:sz w:val="32"/>
          <w:szCs w:val="32"/>
        </w:rPr>
        <w:t>3.6782</w:t>
      </w:r>
      <w:r w:rsidRPr="00B1250A">
        <w:rPr>
          <w:rFonts w:ascii="Times New Roman" w:eastAsia="方正仿宋_GBK" w:hAnsi="Times New Roman" w:hint="eastAsia"/>
          <w:sz w:val="32"/>
          <w:szCs w:val="32"/>
        </w:rPr>
        <w:t>亿元。公司已建成一条日处理生活垃圾</w:t>
      </w:r>
      <w:r w:rsidRPr="00B1250A">
        <w:rPr>
          <w:rFonts w:ascii="Times New Roman" w:eastAsia="方正仿宋_GBK" w:hAnsi="Times New Roman" w:hint="eastAsia"/>
          <w:sz w:val="32"/>
          <w:szCs w:val="32"/>
        </w:rPr>
        <w:t>600T/</w:t>
      </w:r>
      <w:r w:rsidRPr="00B1250A">
        <w:rPr>
          <w:rFonts w:ascii="Times New Roman" w:eastAsia="方正仿宋_GBK" w:hAnsi="Times New Roman" w:hint="eastAsia"/>
          <w:sz w:val="32"/>
          <w:szCs w:val="32"/>
        </w:rPr>
        <w:t>天的焚烧线，配置一台</w:t>
      </w:r>
      <w:r w:rsidRPr="00B1250A">
        <w:rPr>
          <w:rFonts w:ascii="Times New Roman" w:eastAsia="方正仿宋_GBK" w:hAnsi="Times New Roman" w:hint="eastAsia"/>
          <w:sz w:val="32"/>
          <w:szCs w:val="32"/>
        </w:rPr>
        <w:t>15MW</w:t>
      </w:r>
      <w:r w:rsidRPr="00B1250A">
        <w:rPr>
          <w:rFonts w:ascii="Times New Roman" w:eastAsia="方正仿宋_GBK" w:hAnsi="Times New Roman" w:hint="eastAsia"/>
          <w:sz w:val="32"/>
          <w:szCs w:val="32"/>
        </w:rPr>
        <w:t>汽轮发电机组，项目于</w:t>
      </w:r>
      <w:r w:rsidRPr="00B1250A">
        <w:rPr>
          <w:rFonts w:ascii="Times New Roman" w:eastAsia="方正仿宋_GBK" w:hAnsi="Times New Roman" w:hint="eastAsia"/>
          <w:sz w:val="32"/>
          <w:szCs w:val="32"/>
        </w:rPr>
        <w:t>2022</w:t>
      </w:r>
      <w:r w:rsidRPr="00B1250A">
        <w:rPr>
          <w:rFonts w:ascii="Times New Roman" w:eastAsia="方正仿宋_GBK" w:hAnsi="Times New Roman" w:hint="eastAsia"/>
          <w:sz w:val="32"/>
          <w:szCs w:val="32"/>
        </w:rPr>
        <w:t>年</w:t>
      </w:r>
      <w:r w:rsidRPr="00B1250A">
        <w:rPr>
          <w:rFonts w:ascii="Times New Roman" w:eastAsia="方正仿宋_GBK" w:hAnsi="Times New Roman" w:hint="eastAsia"/>
          <w:sz w:val="32"/>
          <w:szCs w:val="32"/>
        </w:rPr>
        <w:t>3</w:t>
      </w:r>
      <w:r w:rsidRPr="00B1250A">
        <w:rPr>
          <w:rFonts w:ascii="Times New Roman" w:eastAsia="方正仿宋_GBK" w:hAnsi="Times New Roman" w:hint="eastAsia"/>
          <w:sz w:val="32"/>
          <w:szCs w:val="32"/>
        </w:rPr>
        <w:t>月</w:t>
      </w:r>
      <w:r w:rsidRPr="00B1250A">
        <w:rPr>
          <w:rFonts w:ascii="Times New Roman" w:eastAsia="方正仿宋_GBK" w:hAnsi="Times New Roman" w:hint="eastAsia"/>
          <w:sz w:val="32"/>
          <w:szCs w:val="32"/>
        </w:rPr>
        <w:t>27</w:t>
      </w:r>
      <w:r w:rsidRPr="00B1250A">
        <w:rPr>
          <w:rFonts w:ascii="Times New Roman" w:eastAsia="方正仿宋_GBK" w:hAnsi="Times New Roman" w:hint="eastAsia"/>
          <w:sz w:val="32"/>
          <w:szCs w:val="32"/>
        </w:rPr>
        <w:t>日顺利实现机组并网；集中处理会东、会理、宁南三县、市城乡生活垃圾。年处理生活垃圾量可达</w:t>
      </w:r>
      <w:r w:rsidRPr="00B1250A">
        <w:rPr>
          <w:rFonts w:ascii="Times New Roman" w:eastAsia="方正仿宋_GBK" w:hAnsi="Times New Roman" w:hint="eastAsia"/>
          <w:sz w:val="32"/>
          <w:szCs w:val="32"/>
        </w:rPr>
        <w:t>21.9</w:t>
      </w:r>
      <w:r w:rsidRPr="00B1250A">
        <w:rPr>
          <w:rFonts w:ascii="Times New Roman" w:eastAsia="方正仿宋_GBK" w:hAnsi="Times New Roman" w:hint="eastAsia"/>
          <w:sz w:val="32"/>
          <w:szCs w:val="32"/>
        </w:rPr>
        <w:t>万吨，节约标准用煤量</w:t>
      </w:r>
      <w:r w:rsidRPr="00B1250A">
        <w:rPr>
          <w:rFonts w:ascii="Times New Roman" w:eastAsia="方正仿宋_GBK" w:hAnsi="Times New Roman" w:hint="eastAsia"/>
          <w:sz w:val="32"/>
          <w:szCs w:val="32"/>
        </w:rPr>
        <w:t>4</w:t>
      </w:r>
      <w:r w:rsidRPr="00B1250A">
        <w:rPr>
          <w:rFonts w:ascii="Times New Roman" w:eastAsia="方正仿宋_GBK" w:hAnsi="Times New Roman" w:hint="eastAsia"/>
          <w:sz w:val="32"/>
          <w:szCs w:val="32"/>
        </w:rPr>
        <w:t>万吨，减少二氧化碳排放量约</w:t>
      </w:r>
      <w:r w:rsidRPr="00B1250A">
        <w:rPr>
          <w:rFonts w:ascii="Times New Roman" w:eastAsia="方正仿宋_GBK" w:hAnsi="Times New Roman" w:hint="eastAsia"/>
          <w:sz w:val="32"/>
          <w:szCs w:val="32"/>
        </w:rPr>
        <w:t>10</w:t>
      </w:r>
      <w:r w:rsidRPr="00B1250A">
        <w:rPr>
          <w:rFonts w:ascii="Times New Roman" w:eastAsia="方正仿宋_GBK" w:hAnsi="Times New Roman" w:hint="eastAsia"/>
          <w:sz w:val="32"/>
          <w:szCs w:val="32"/>
        </w:rPr>
        <w:t>万吨，年发电量约</w:t>
      </w:r>
      <w:r w:rsidRPr="00B1250A">
        <w:rPr>
          <w:rFonts w:ascii="Times New Roman" w:eastAsia="方正仿宋_GBK" w:hAnsi="Times New Roman" w:hint="eastAsia"/>
          <w:sz w:val="32"/>
          <w:szCs w:val="32"/>
        </w:rPr>
        <w:t>1.02</w:t>
      </w:r>
      <w:r w:rsidRPr="00B1250A">
        <w:rPr>
          <w:rFonts w:ascii="Times New Roman" w:eastAsia="方正仿宋_GBK" w:hAnsi="Times New Roman" w:hint="eastAsia"/>
          <w:sz w:val="32"/>
          <w:szCs w:val="32"/>
        </w:rPr>
        <w:t>亿度。</w:t>
      </w:r>
    </w:p>
    <w:p w14:paraId="0344F111" w14:textId="2A28142D" w:rsidR="006321BE" w:rsidRPr="00B1250A" w:rsidRDefault="009D02DD" w:rsidP="00B226AA">
      <w:pPr>
        <w:pStyle w:val="a7"/>
        <w:numPr>
          <w:ilvl w:val="0"/>
          <w:numId w:val="1"/>
        </w:numPr>
        <w:spacing w:line="594" w:lineRule="exact"/>
        <w:ind w:firstLineChars="0"/>
        <w:rPr>
          <w:rFonts w:ascii="方正仿宋_GBK" w:eastAsia="方正仿宋_GBK"/>
          <w:sz w:val="32"/>
          <w:szCs w:val="32"/>
        </w:rPr>
      </w:pPr>
      <w:r w:rsidRPr="009D02DD">
        <w:rPr>
          <w:rFonts w:ascii="Times New Roman" w:eastAsia="方正仿宋_GBK" w:hAnsi="Times New Roman" w:hint="eastAsia"/>
          <w:sz w:val="32"/>
          <w:szCs w:val="32"/>
        </w:rPr>
        <w:t>吕梁三峰环保发电有限公司是三峰环境集团控股子公司，全面负责吕梁市生活垃圾焚烧发电和餐厨垃圾处理项目的建设、运营和管理。该项目是吕梁市重点项目，坐落于吕梁市柳林县，总占地面积</w:t>
      </w:r>
      <w:r w:rsidRPr="009D02DD">
        <w:rPr>
          <w:rFonts w:ascii="Times New Roman" w:eastAsia="方正仿宋_GBK" w:hAnsi="Times New Roman" w:hint="eastAsia"/>
          <w:sz w:val="32"/>
          <w:szCs w:val="32"/>
        </w:rPr>
        <w:t>154</w:t>
      </w:r>
      <w:r w:rsidRPr="009D02DD">
        <w:rPr>
          <w:rFonts w:ascii="Times New Roman" w:eastAsia="方正仿宋_GBK" w:hAnsi="Times New Roman" w:hint="eastAsia"/>
          <w:sz w:val="32"/>
          <w:szCs w:val="32"/>
        </w:rPr>
        <w:t>亩，配置</w:t>
      </w:r>
      <w:r w:rsidRPr="009D02DD">
        <w:rPr>
          <w:rFonts w:ascii="Times New Roman" w:eastAsia="方正仿宋_GBK" w:hAnsi="Times New Roman" w:hint="eastAsia"/>
          <w:sz w:val="32"/>
          <w:szCs w:val="32"/>
        </w:rPr>
        <w:t>2</w:t>
      </w:r>
      <w:r w:rsidRPr="009D02DD">
        <w:rPr>
          <w:rFonts w:ascii="Times New Roman" w:eastAsia="方正仿宋_GBK" w:hAnsi="Times New Roman" w:hint="eastAsia"/>
          <w:sz w:val="32"/>
          <w:szCs w:val="32"/>
        </w:rPr>
        <w:t>台</w:t>
      </w:r>
      <w:r w:rsidRPr="009D02DD">
        <w:rPr>
          <w:rFonts w:ascii="Times New Roman" w:eastAsia="方正仿宋_GBK" w:hAnsi="Times New Roman" w:hint="eastAsia"/>
          <w:sz w:val="32"/>
          <w:szCs w:val="32"/>
        </w:rPr>
        <w:t>500</w:t>
      </w:r>
      <w:r w:rsidRPr="009D02DD">
        <w:rPr>
          <w:rFonts w:ascii="Times New Roman" w:eastAsia="方正仿宋_GBK" w:hAnsi="Times New Roman" w:hint="eastAsia"/>
          <w:sz w:val="32"/>
          <w:szCs w:val="32"/>
        </w:rPr>
        <w:t>吨</w:t>
      </w:r>
      <w:r w:rsidRPr="009D02DD">
        <w:rPr>
          <w:rFonts w:ascii="Times New Roman" w:eastAsia="方正仿宋_GBK" w:hAnsi="Times New Roman" w:hint="eastAsia"/>
          <w:sz w:val="32"/>
          <w:szCs w:val="32"/>
        </w:rPr>
        <w:t>/</w:t>
      </w:r>
      <w:r w:rsidRPr="009D02DD">
        <w:rPr>
          <w:rFonts w:ascii="Times New Roman" w:eastAsia="方正仿宋_GBK" w:hAnsi="Times New Roman" w:hint="eastAsia"/>
          <w:sz w:val="32"/>
          <w:szCs w:val="32"/>
        </w:rPr>
        <w:t>天的生活垃圾焚烧炉、</w:t>
      </w:r>
      <w:r w:rsidRPr="009D02DD">
        <w:rPr>
          <w:rFonts w:ascii="Times New Roman" w:eastAsia="方正仿宋_GBK" w:hAnsi="Times New Roman" w:hint="eastAsia"/>
          <w:sz w:val="32"/>
          <w:szCs w:val="32"/>
        </w:rPr>
        <w:t>1</w:t>
      </w:r>
      <w:r w:rsidRPr="009D02DD">
        <w:rPr>
          <w:rFonts w:ascii="Times New Roman" w:eastAsia="方正仿宋_GBK" w:hAnsi="Times New Roman" w:hint="eastAsia"/>
          <w:sz w:val="32"/>
          <w:szCs w:val="32"/>
        </w:rPr>
        <w:t>台</w:t>
      </w:r>
      <w:r w:rsidRPr="009D02DD">
        <w:rPr>
          <w:rFonts w:ascii="Times New Roman" w:eastAsia="方正仿宋_GBK" w:hAnsi="Times New Roman" w:hint="eastAsia"/>
          <w:sz w:val="32"/>
          <w:szCs w:val="32"/>
        </w:rPr>
        <w:t>25MW</w:t>
      </w:r>
      <w:proofErr w:type="gramStart"/>
      <w:r w:rsidRPr="009D02DD">
        <w:rPr>
          <w:rFonts w:ascii="Times New Roman" w:eastAsia="方正仿宋_GBK" w:hAnsi="Times New Roman" w:hint="eastAsia"/>
          <w:sz w:val="32"/>
          <w:szCs w:val="32"/>
        </w:rPr>
        <w:t>中温次高压</w:t>
      </w:r>
      <w:proofErr w:type="gramEnd"/>
      <w:r w:rsidRPr="009D02DD">
        <w:rPr>
          <w:rFonts w:ascii="Times New Roman" w:eastAsia="方正仿宋_GBK" w:hAnsi="Times New Roman" w:hint="eastAsia"/>
          <w:sz w:val="32"/>
          <w:szCs w:val="32"/>
        </w:rPr>
        <w:t>汽轮发电机组，</w:t>
      </w:r>
      <w:r w:rsidRPr="009D02DD">
        <w:rPr>
          <w:rFonts w:ascii="Times New Roman" w:eastAsia="方正仿宋_GBK" w:hAnsi="Times New Roman" w:hint="eastAsia"/>
          <w:sz w:val="32"/>
          <w:szCs w:val="32"/>
        </w:rPr>
        <w:t>1</w:t>
      </w:r>
      <w:r w:rsidRPr="009D02DD">
        <w:rPr>
          <w:rFonts w:ascii="Times New Roman" w:eastAsia="方正仿宋_GBK" w:hAnsi="Times New Roman" w:hint="eastAsia"/>
          <w:sz w:val="32"/>
          <w:szCs w:val="32"/>
        </w:rPr>
        <w:t>条</w:t>
      </w:r>
      <w:r w:rsidRPr="009D02DD">
        <w:rPr>
          <w:rFonts w:ascii="Times New Roman" w:eastAsia="方正仿宋_GBK" w:hAnsi="Times New Roman" w:hint="eastAsia"/>
          <w:sz w:val="32"/>
          <w:szCs w:val="32"/>
        </w:rPr>
        <w:t>100</w:t>
      </w:r>
      <w:r w:rsidRPr="009D02DD">
        <w:rPr>
          <w:rFonts w:ascii="Times New Roman" w:eastAsia="方正仿宋_GBK" w:hAnsi="Times New Roman" w:hint="eastAsia"/>
          <w:sz w:val="32"/>
          <w:szCs w:val="32"/>
        </w:rPr>
        <w:t>吨</w:t>
      </w:r>
      <w:r w:rsidRPr="009D02DD">
        <w:rPr>
          <w:rFonts w:ascii="Times New Roman" w:eastAsia="方正仿宋_GBK" w:hAnsi="Times New Roman" w:hint="eastAsia"/>
          <w:sz w:val="32"/>
          <w:szCs w:val="32"/>
        </w:rPr>
        <w:t>/</w:t>
      </w:r>
      <w:r w:rsidRPr="009D02DD">
        <w:rPr>
          <w:rFonts w:ascii="Times New Roman" w:eastAsia="方正仿宋_GBK" w:hAnsi="Times New Roman" w:hint="eastAsia"/>
          <w:sz w:val="32"/>
          <w:szCs w:val="32"/>
        </w:rPr>
        <w:t>天的餐厨垃圾处理系统。主要服务范围为离石区、柳林县、中阳县、方山县、临县及交口县。</w:t>
      </w:r>
    </w:p>
    <w:p w14:paraId="032DD7EC" w14:textId="06409C89" w:rsidR="00404E4C" w:rsidRDefault="00404E4C" w:rsidP="00B1250A">
      <w:pPr>
        <w:pStyle w:val="a7"/>
        <w:numPr>
          <w:ilvl w:val="0"/>
          <w:numId w:val="1"/>
        </w:numPr>
        <w:spacing w:line="594" w:lineRule="exact"/>
        <w:ind w:firstLineChars="0"/>
        <w:rPr>
          <w:rFonts w:ascii="方正仿宋_GBK" w:eastAsia="方正仿宋_GBK"/>
          <w:sz w:val="32"/>
          <w:szCs w:val="32"/>
        </w:rPr>
      </w:pPr>
      <w:r w:rsidRPr="00404E4C">
        <w:rPr>
          <w:rFonts w:ascii="方正仿宋_GBK" w:eastAsia="方正仿宋_GBK" w:hint="eastAsia"/>
          <w:sz w:val="32"/>
          <w:szCs w:val="32"/>
        </w:rPr>
        <w:t>重庆丰盛三峰环保发电有限公司是重庆三峰环境集团全资子公司，负责以BOT模式投资、建设和运营重庆丰盛垃圾焚烧发电厂项目。丰盛垃圾焚烧发电厂占地面积约248亩，配置4台600吨/天的炉排焚烧炉和3台共计48兆瓦的汽轮发电机组。该项目EPC总包方为重庆三峰卡万塔环境产业有限公司，于2009年月开始施工建设，2012年5月并网发电，可处理重庆主城区及附近乡镇的生活垃圾2400吨/天，年处理规模90万吨，上网电量约3.3亿度，可满足约20万户城镇居民的用电需求。</w:t>
      </w:r>
    </w:p>
    <w:p w14:paraId="77C1DAE1" w14:textId="7CAD7711" w:rsidR="00404E4C" w:rsidRDefault="00404E4C" w:rsidP="00B1250A">
      <w:pPr>
        <w:pStyle w:val="a7"/>
        <w:numPr>
          <w:ilvl w:val="0"/>
          <w:numId w:val="1"/>
        </w:numPr>
        <w:spacing w:line="594" w:lineRule="exact"/>
        <w:ind w:firstLineChars="0"/>
        <w:rPr>
          <w:rFonts w:ascii="方正仿宋_GBK" w:eastAsia="方正仿宋_GBK"/>
          <w:sz w:val="32"/>
          <w:szCs w:val="32"/>
        </w:rPr>
      </w:pPr>
      <w:r w:rsidRPr="00404E4C">
        <w:rPr>
          <w:rFonts w:ascii="方正仿宋_GBK" w:eastAsia="方正仿宋_GBK" w:hint="eastAsia"/>
          <w:sz w:val="32"/>
          <w:szCs w:val="32"/>
        </w:rPr>
        <w:lastRenderedPageBreak/>
        <w:t>成都三峰环保发电有限公司是重庆三峰环境集团全资子公司，注册资金23779万元，占地面积约90亩。成都三峰公司负责运营的成都市九江环保发电厂是成都市第二座生活垃圾发电厂，设计处理生活垃圾1800吨/天。项目于2011年9月建成投产，配置3台600吨/天的焚烧炉，2台18MW汽轮发电机组，所发电量除工厂自用外，还可供10余万户城镇居民家庭日常用电需求。</w:t>
      </w:r>
    </w:p>
    <w:p w14:paraId="25BDC488" w14:textId="42D4B2A4" w:rsidR="00404E4C" w:rsidRDefault="00404E4C" w:rsidP="00B1250A">
      <w:pPr>
        <w:pStyle w:val="a7"/>
        <w:numPr>
          <w:ilvl w:val="0"/>
          <w:numId w:val="1"/>
        </w:numPr>
        <w:spacing w:line="594" w:lineRule="exact"/>
        <w:ind w:firstLineChars="0"/>
        <w:rPr>
          <w:rFonts w:ascii="方正仿宋_GBK" w:eastAsia="方正仿宋_GBK"/>
          <w:sz w:val="32"/>
          <w:szCs w:val="32"/>
        </w:rPr>
      </w:pPr>
      <w:r w:rsidRPr="00404E4C">
        <w:rPr>
          <w:rFonts w:ascii="方正仿宋_GBK" w:eastAsia="方正仿宋_GBK" w:hint="eastAsia"/>
          <w:sz w:val="32"/>
          <w:szCs w:val="32"/>
        </w:rPr>
        <w:t>重庆市万州区三峰环保发电有限公司是重庆三峰环境集团全资子公司，负责万州区生活垃圾焚烧发电项目（</w:t>
      </w:r>
      <w:proofErr w:type="gramStart"/>
      <w:r w:rsidRPr="00404E4C">
        <w:rPr>
          <w:rFonts w:ascii="方正仿宋_GBK" w:eastAsia="方正仿宋_GBK" w:hint="eastAsia"/>
          <w:sz w:val="32"/>
          <w:szCs w:val="32"/>
        </w:rPr>
        <w:t>含万州区家庭厨余垃圾处置</w:t>
      </w:r>
      <w:proofErr w:type="gramEnd"/>
      <w:r w:rsidRPr="00404E4C">
        <w:rPr>
          <w:rFonts w:ascii="方正仿宋_GBK" w:eastAsia="方正仿宋_GBK" w:hint="eastAsia"/>
          <w:sz w:val="32"/>
          <w:szCs w:val="32"/>
        </w:rPr>
        <w:t>）的投资、建设和运营。公司成立于2010年8月，位于万州区新田镇五溪村，占地面积约112亩（</w:t>
      </w:r>
      <w:proofErr w:type="gramStart"/>
      <w:r w:rsidRPr="00404E4C">
        <w:rPr>
          <w:rFonts w:ascii="方正仿宋_GBK" w:eastAsia="方正仿宋_GBK" w:hint="eastAsia"/>
          <w:sz w:val="32"/>
          <w:szCs w:val="32"/>
        </w:rPr>
        <w:t>含厨余</w:t>
      </w:r>
      <w:proofErr w:type="gramEnd"/>
      <w:r w:rsidRPr="00404E4C">
        <w:rPr>
          <w:rFonts w:ascii="方正仿宋_GBK" w:eastAsia="方正仿宋_GBK" w:hint="eastAsia"/>
          <w:sz w:val="32"/>
          <w:szCs w:val="32"/>
        </w:rPr>
        <w:t>项目约25亩），配备2台400吨/天“顺推+逆推”二段式垃圾焚烧炉及1台15MW汽轮发电机组，于2014年底建成投产，项目年处理生活垃圾约32万吨，上网电量约1亿千瓦时，是三峡库区建成的首个垃圾焚烧发电项目。</w:t>
      </w:r>
    </w:p>
    <w:p w14:paraId="74D624C0" w14:textId="3629A031" w:rsidR="00404E4C" w:rsidRDefault="00404E4C" w:rsidP="00B1250A">
      <w:pPr>
        <w:pStyle w:val="a7"/>
        <w:numPr>
          <w:ilvl w:val="0"/>
          <w:numId w:val="1"/>
        </w:numPr>
        <w:spacing w:line="594" w:lineRule="exact"/>
        <w:ind w:firstLineChars="0"/>
        <w:rPr>
          <w:rFonts w:ascii="方正仿宋_GBK" w:eastAsia="方正仿宋_GBK"/>
          <w:sz w:val="32"/>
          <w:szCs w:val="32"/>
        </w:rPr>
      </w:pPr>
      <w:r w:rsidRPr="00404E4C">
        <w:rPr>
          <w:rFonts w:ascii="方正仿宋_GBK" w:eastAsia="方正仿宋_GBK" w:hint="eastAsia"/>
          <w:sz w:val="32"/>
          <w:szCs w:val="32"/>
        </w:rPr>
        <w:t>昆明三峰再生能源发电有限公司是重庆三峰环境集团全资子公司，负责投资、建设和运营昆明空港垃圾焚烧发电厂项目，项目位于云南省昆明市大板桥街道办事处沙井社区沙井村，隶属滇中新区，占地面积约为100亩，是昆明市</w:t>
      </w:r>
      <w:proofErr w:type="gramStart"/>
      <w:r w:rsidRPr="00404E4C">
        <w:rPr>
          <w:rFonts w:ascii="方正仿宋_GBK" w:eastAsia="方正仿宋_GBK" w:hint="eastAsia"/>
          <w:sz w:val="32"/>
          <w:szCs w:val="32"/>
        </w:rPr>
        <w:t>十二五</w:t>
      </w:r>
      <w:proofErr w:type="gramEnd"/>
      <w:r w:rsidRPr="00404E4C">
        <w:rPr>
          <w:rFonts w:ascii="方正仿宋_GBK" w:eastAsia="方正仿宋_GBK" w:hint="eastAsia"/>
          <w:sz w:val="32"/>
          <w:szCs w:val="32"/>
        </w:rPr>
        <w:t>期间</w:t>
      </w:r>
      <w:proofErr w:type="gramStart"/>
      <w:r w:rsidRPr="00404E4C">
        <w:rPr>
          <w:rFonts w:ascii="方正仿宋_GBK" w:eastAsia="方正仿宋_GBK" w:hint="eastAsia"/>
          <w:sz w:val="32"/>
          <w:szCs w:val="32"/>
        </w:rPr>
        <w:t>两污治理</w:t>
      </w:r>
      <w:proofErr w:type="gramEnd"/>
      <w:r w:rsidRPr="00404E4C">
        <w:rPr>
          <w:rFonts w:ascii="方正仿宋_GBK" w:eastAsia="方正仿宋_GBK" w:hint="eastAsia"/>
          <w:sz w:val="32"/>
          <w:szCs w:val="32"/>
        </w:rPr>
        <w:t>重点工程。项目分两期建设，其中一期项目日处理垃圾量为1000吨，装机容量18MW，于2012年建成投产；二期项目日处理垃圾量为800吨，装机容量20MW，于2023年年底建成投产。</w:t>
      </w:r>
    </w:p>
    <w:p w14:paraId="75F353F6" w14:textId="28BE6190" w:rsidR="00404E4C" w:rsidRDefault="00404E4C" w:rsidP="00B1250A">
      <w:pPr>
        <w:pStyle w:val="a7"/>
        <w:numPr>
          <w:ilvl w:val="0"/>
          <w:numId w:val="1"/>
        </w:numPr>
        <w:spacing w:line="594" w:lineRule="exact"/>
        <w:ind w:firstLineChars="0"/>
        <w:rPr>
          <w:rFonts w:ascii="方正仿宋_GBK" w:eastAsia="方正仿宋_GBK"/>
          <w:sz w:val="32"/>
          <w:szCs w:val="32"/>
        </w:rPr>
      </w:pPr>
      <w:r w:rsidRPr="00404E4C">
        <w:rPr>
          <w:rFonts w:ascii="方正仿宋_GBK" w:eastAsia="方正仿宋_GBK" w:hint="eastAsia"/>
          <w:sz w:val="32"/>
          <w:szCs w:val="32"/>
        </w:rPr>
        <w:lastRenderedPageBreak/>
        <w:t>东营黄河三角洲三峰生态能源有限公司是重庆三峰环境集团全资子公司。项目位于东营市广利临港产业园，占地面积约114亩，项目采用BOT模式运作，是东营市2011年重大基础设施项目之一和十大民生工程之一。项目设计总处理规模为1200t/d，分两期建设，分别配置1台600t/d的焚烧炉和1台12MW汽轮发电机组；配套建设渗滤液处理规模为550m</w:t>
      </w:r>
      <w:r w:rsidRPr="00404E4C">
        <w:rPr>
          <w:rFonts w:ascii="Cambria" w:eastAsia="方正仿宋_GBK" w:hAnsi="Cambria" w:cs="Cambria"/>
          <w:sz w:val="32"/>
          <w:szCs w:val="32"/>
        </w:rPr>
        <w:t>³</w:t>
      </w:r>
      <w:r w:rsidRPr="00404E4C">
        <w:rPr>
          <w:rFonts w:ascii="方正仿宋_GBK" w:eastAsia="方正仿宋_GBK" w:hint="eastAsia"/>
          <w:sz w:val="32"/>
          <w:szCs w:val="32"/>
        </w:rPr>
        <w:t>/d。一、二期项目至今已累计处理生活垃圾440万吨，累计上网电量超过10亿度。</w:t>
      </w:r>
    </w:p>
    <w:p w14:paraId="2AB1A2C3" w14:textId="3D10B5F5" w:rsidR="00404E4C" w:rsidRDefault="00404E4C" w:rsidP="00404E4C">
      <w:pPr>
        <w:pStyle w:val="a7"/>
        <w:numPr>
          <w:ilvl w:val="0"/>
          <w:numId w:val="1"/>
        </w:numPr>
        <w:spacing w:line="594" w:lineRule="exact"/>
        <w:ind w:firstLineChars="0"/>
        <w:rPr>
          <w:rFonts w:ascii="方正仿宋_GBK" w:eastAsia="方正仿宋_GBK"/>
          <w:sz w:val="32"/>
          <w:szCs w:val="32"/>
        </w:rPr>
      </w:pPr>
      <w:r w:rsidRPr="00404E4C">
        <w:rPr>
          <w:rFonts w:ascii="方正仿宋_GBK" w:eastAsia="方正仿宋_GBK" w:hint="eastAsia"/>
          <w:sz w:val="32"/>
          <w:szCs w:val="32"/>
        </w:rPr>
        <w:t>南宁市三峰能源有限公司成立于2013年9月12日，是重庆三峰环境集团全资子公司，负责南宁市平里静脉产业园生活垃圾焚烧发电工程项目的投资、建设、运营和管理。项目设计规模为日处理生活垃圾2000吨，配置4x500吨/日炉排焚烧炉和2x18MW汽轮机发电机组。年处理量可达76万吨以上，上网电量可达2.6亿千瓦时。公司将遵循生活垃圾处理的无害化、减量化、资源化的原则，为社会提供安全、可靠、环保的生活垃圾处理回收热能转化为电力供应，促进社会与生态环境的方式可持续发展。</w:t>
      </w:r>
    </w:p>
    <w:p w14:paraId="452152BE" w14:textId="4FEC6F8B" w:rsidR="00404E4C" w:rsidRDefault="00404E4C" w:rsidP="00404E4C">
      <w:pPr>
        <w:pStyle w:val="a7"/>
        <w:numPr>
          <w:ilvl w:val="0"/>
          <w:numId w:val="1"/>
        </w:numPr>
        <w:spacing w:line="594" w:lineRule="exact"/>
        <w:ind w:firstLineChars="0"/>
        <w:rPr>
          <w:rFonts w:ascii="方正仿宋_GBK" w:eastAsia="方正仿宋_GBK"/>
          <w:sz w:val="32"/>
          <w:szCs w:val="32"/>
        </w:rPr>
      </w:pPr>
      <w:r w:rsidRPr="00404E4C">
        <w:rPr>
          <w:rFonts w:ascii="方正仿宋_GBK" w:eastAsia="方正仿宋_GBK" w:hint="eastAsia"/>
          <w:sz w:val="32"/>
          <w:szCs w:val="32"/>
        </w:rPr>
        <w:t>重庆三峰百果园环保发电有限公司是重庆三峰环境集团全资子公司，运营的重庆市第三垃圾焚烧发电厂项目是重庆市的重点工程项目，总投资约24.25亿元人民币。项目位于江津区西湖</w:t>
      </w:r>
      <w:proofErr w:type="gramStart"/>
      <w:r w:rsidRPr="00404E4C">
        <w:rPr>
          <w:rFonts w:ascii="方正仿宋_GBK" w:eastAsia="方正仿宋_GBK" w:hint="eastAsia"/>
          <w:sz w:val="32"/>
          <w:szCs w:val="32"/>
        </w:rPr>
        <w:t>镇青泊村</w:t>
      </w:r>
      <w:proofErr w:type="gramEnd"/>
      <w:r w:rsidRPr="00404E4C">
        <w:rPr>
          <w:rFonts w:ascii="方正仿宋_GBK" w:eastAsia="方正仿宋_GBK" w:hint="eastAsia"/>
          <w:sz w:val="32"/>
          <w:szCs w:val="32"/>
        </w:rPr>
        <w:t>330号，厂区占地约350亩（23.3公顷），可处理生活垃圾4500吨/天，配置6台750t/d焚烧炉及3台35MW发</w:t>
      </w:r>
      <w:r w:rsidRPr="00404E4C">
        <w:rPr>
          <w:rFonts w:ascii="方正仿宋_GBK" w:eastAsia="方正仿宋_GBK" w:hint="eastAsia"/>
          <w:sz w:val="32"/>
          <w:szCs w:val="32"/>
        </w:rPr>
        <w:lastRenderedPageBreak/>
        <w:t>电机组，配套建设进厂道路约8公里，工业水净化系统及供水管网约4公里，110kV上网线路约15公里。项目于2015年9月30日开始平场动工，2018年5月24日正式开始接收垃圾，6月29日实现汽轮机组并网，10月28日三台机组完成72+24试运行。环保排放标准执行国标GB18485，截至目前（2025年6月），累计处理生垃圾量1030.49万吨，发电44.67亿度，减排二氧化碳约360万吨。历年来，安全环保受控，生产持续稳定，经济运行效果良好。</w:t>
      </w:r>
    </w:p>
    <w:p w14:paraId="3C800FA6" w14:textId="32A8542A" w:rsidR="00404E4C" w:rsidRDefault="00404E4C" w:rsidP="00404E4C">
      <w:pPr>
        <w:pStyle w:val="a7"/>
        <w:numPr>
          <w:ilvl w:val="0"/>
          <w:numId w:val="1"/>
        </w:numPr>
        <w:spacing w:line="594" w:lineRule="exact"/>
        <w:ind w:firstLineChars="0"/>
        <w:rPr>
          <w:rFonts w:ascii="方正仿宋_GBK" w:eastAsia="方正仿宋_GBK"/>
          <w:sz w:val="32"/>
          <w:szCs w:val="32"/>
        </w:rPr>
      </w:pPr>
      <w:r w:rsidRPr="00404E4C">
        <w:rPr>
          <w:rFonts w:ascii="方正仿宋_GBK" w:eastAsia="方正仿宋_GBK" w:hint="eastAsia"/>
          <w:sz w:val="32"/>
          <w:szCs w:val="32"/>
        </w:rPr>
        <w:t>重庆市綦江区三峰环保发电有限公司（以下简称公司）是重庆三峰环境集团全资子公司，负责綦江区生活垃圾焚烧发电项目（以下简称项目）的投资、建设和运营管理。项目选址位于綦江区</w:t>
      </w:r>
      <w:proofErr w:type="gramStart"/>
      <w:r w:rsidRPr="00404E4C">
        <w:rPr>
          <w:rFonts w:ascii="方正仿宋_GBK" w:eastAsia="方正仿宋_GBK" w:hint="eastAsia"/>
          <w:sz w:val="32"/>
          <w:szCs w:val="32"/>
        </w:rPr>
        <w:t>扶欢镇</w:t>
      </w:r>
      <w:proofErr w:type="gramEnd"/>
      <w:r w:rsidRPr="00404E4C">
        <w:rPr>
          <w:rFonts w:ascii="方正仿宋_GBK" w:eastAsia="方正仿宋_GBK" w:hint="eastAsia"/>
          <w:sz w:val="32"/>
          <w:szCs w:val="32"/>
        </w:rPr>
        <w:t>，服务綦江区、万盛经开区、南川区三区生活垃圾焚烧处理。项目建设用地83亩，设计日处理生活垃圾1000吨/日，配置2×500吨/日德国马丁公司SITI2000逆推式机械炉排炉焚烧线、1×25MW凝汽式汽轮发电机组及配套公辅设施。项目烟气处理采用SNCR炉内脱硝+半干法+活性炭吸附+布袋除尘器处理工艺，渗滤液处理采用预处理+UASB+MBR+两级STRO处理工艺，环保排放执行现行国家标准。项目总投资约6亿元，年处理生活垃圾36.5万吨，年发电量约1.2亿度。</w:t>
      </w:r>
    </w:p>
    <w:p w14:paraId="7EB19AA2" w14:textId="064388CF" w:rsidR="00404E4C" w:rsidRDefault="00404E4C" w:rsidP="00404E4C">
      <w:pPr>
        <w:pStyle w:val="a7"/>
        <w:numPr>
          <w:ilvl w:val="0"/>
          <w:numId w:val="1"/>
        </w:numPr>
        <w:spacing w:line="594" w:lineRule="exact"/>
        <w:ind w:firstLineChars="0"/>
        <w:rPr>
          <w:rFonts w:ascii="方正仿宋_GBK" w:eastAsia="方正仿宋_GBK"/>
          <w:sz w:val="32"/>
          <w:szCs w:val="32"/>
        </w:rPr>
      </w:pPr>
      <w:r w:rsidRPr="00404E4C">
        <w:rPr>
          <w:rFonts w:ascii="方正仿宋_GBK" w:eastAsia="方正仿宋_GBK" w:hint="eastAsia"/>
          <w:sz w:val="32"/>
          <w:szCs w:val="32"/>
        </w:rPr>
        <w:t>重庆三峰御临环保发电有限公司是重庆三峰环境集团全资子公司。项目占地270亩，日处理生活垃圾3000吨，年发电6亿千瓦时，年上网电量5.3亿千瓦时。项目采用逆推式炉</w:t>
      </w:r>
      <w:r w:rsidRPr="00404E4C">
        <w:rPr>
          <w:rFonts w:ascii="方正仿宋_GBK" w:eastAsia="方正仿宋_GBK" w:hint="eastAsia"/>
          <w:sz w:val="32"/>
          <w:szCs w:val="32"/>
        </w:rPr>
        <w:lastRenderedPageBreak/>
        <w:t>排焚烧炉</w:t>
      </w:r>
      <w:proofErr w:type="gramStart"/>
      <w:r w:rsidRPr="00404E4C">
        <w:rPr>
          <w:rFonts w:ascii="方正仿宋_GBK" w:eastAsia="方正仿宋_GBK" w:hint="eastAsia"/>
          <w:sz w:val="32"/>
          <w:szCs w:val="32"/>
        </w:rPr>
        <w:t>和中温次高压</w:t>
      </w:r>
      <w:proofErr w:type="gramEnd"/>
      <w:r w:rsidRPr="00404E4C">
        <w:rPr>
          <w:rFonts w:ascii="方正仿宋_GBK" w:eastAsia="方正仿宋_GBK" w:hint="eastAsia"/>
          <w:sz w:val="32"/>
          <w:szCs w:val="32"/>
        </w:rPr>
        <w:t>余热锅炉，采用组合烟气处理工艺技术烟气排放数值优于欧盟2010标准的1/10。综合采用物联网、大数据、人工智能等手段实现智慧化生产运营。项目于2021年9月投入商业运行，助力重庆中心城区生活垃圾全量焚烧发电。项目荣获中国建设工程鲁班奖、“生活垃圾焚烧厂建设运营智能化标杆”、“AAA级生活垃圾焚烧发电厂”等20余项省部级以上荣誉称号。</w:t>
      </w:r>
    </w:p>
    <w:p w14:paraId="67E41762" w14:textId="39D69BD3" w:rsidR="00404E4C" w:rsidRDefault="00404E4C" w:rsidP="00404E4C">
      <w:pPr>
        <w:pStyle w:val="a7"/>
        <w:numPr>
          <w:ilvl w:val="0"/>
          <w:numId w:val="1"/>
        </w:numPr>
        <w:spacing w:line="594" w:lineRule="exact"/>
        <w:ind w:firstLineChars="0"/>
        <w:rPr>
          <w:rFonts w:ascii="方正仿宋_GBK" w:eastAsia="方正仿宋_GBK"/>
          <w:sz w:val="32"/>
          <w:szCs w:val="32"/>
        </w:rPr>
      </w:pPr>
      <w:r w:rsidRPr="00630646">
        <w:rPr>
          <w:rFonts w:ascii="方正仿宋_GBK" w:eastAsia="方正仿宋_GBK" w:hint="eastAsia"/>
          <w:sz w:val="32"/>
          <w:szCs w:val="32"/>
        </w:rPr>
        <w:t>泰兴市三峰环保能源有限公司是重庆三峰环境集团控股子公司，前身为地方国营泰兴沿江热电厂，公司注册资金约2.23亿元，实际总投资约4.75亿，以BOO模式建设、拥有和运营泰兴市城镇垃圾焚烧热电联产项目。项目占地面积约102亩，服务人口约113.74万人，公司通过泰兴恒瑞供热公司承担经济开发区近百余家企业的集中供热任务，年蒸汽供应量43万吨。公司日处理生活垃圾800吨，分别为1台日处理生活垃圾350吨的焚烧线和1台450吨的焚烧线，配置一套15MW凝汽式汽轮发电机组。</w:t>
      </w:r>
    </w:p>
    <w:p w14:paraId="7924D31A" w14:textId="59DE5192" w:rsidR="00630646" w:rsidRDefault="00630646" w:rsidP="00404E4C">
      <w:pPr>
        <w:pStyle w:val="a7"/>
        <w:numPr>
          <w:ilvl w:val="0"/>
          <w:numId w:val="1"/>
        </w:numPr>
        <w:spacing w:line="594" w:lineRule="exact"/>
        <w:ind w:firstLineChars="0"/>
        <w:rPr>
          <w:rFonts w:ascii="方正仿宋_GBK" w:eastAsia="方正仿宋_GBK"/>
          <w:sz w:val="32"/>
          <w:szCs w:val="32"/>
        </w:rPr>
      </w:pPr>
      <w:r w:rsidRPr="00630646">
        <w:rPr>
          <w:rFonts w:ascii="方正仿宋_GBK" w:eastAsia="方正仿宋_GBK" w:hint="eastAsia"/>
          <w:sz w:val="32"/>
          <w:szCs w:val="32"/>
        </w:rPr>
        <w:t>重庆黔江三峰环保产业发展有限公司成立于2016年6月28日，位于重庆市黔江区城南</w:t>
      </w:r>
      <w:proofErr w:type="gramStart"/>
      <w:r w:rsidRPr="00630646">
        <w:rPr>
          <w:rFonts w:ascii="方正仿宋_GBK" w:eastAsia="方正仿宋_GBK" w:hint="eastAsia"/>
          <w:sz w:val="32"/>
          <w:szCs w:val="32"/>
        </w:rPr>
        <w:t>街道新黔大道</w:t>
      </w:r>
      <w:proofErr w:type="gramEnd"/>
      <w:r w:rsidRPr="00630646">
        <w:rPr>
          <w:rFonts w:ascii="方正仿宋_GBK" w:eastAsia="方正仿宋_GBK" w:hint="eastAsia"/>
          <w:sz w:val="32"/>
          <w:szCs w:val="32"/>
        </w:rPr>
        <w:t>1337号，是重庆三峰环境集团全资子公司，全面负责黔江环保产业园的投资、建设和运营。目前，公司已建成投运四个项目，分别为生活垃圾焚烧发电项目、生活垃圾收运项目、一般工业固废填埋项目和生活垃圾填埋场渗滤液处理项目，总投资约4.5亿元，专业致力于</w:t>
      </w:r>
      <w:r w:rsidRPr="00630646">
        <w:rPr>
          <w:rFonts w:ascii="方正仿宋_GBK" w:eastAsia="方正仿宋_GBK" w:hint="eastAsia"/>
          <w:sz w:val="32"/>
          <w:szCs w:val="32"/>
        </w:rPr>
        <w:lastRenderedPageBreak/>
        <w:t>废弃物的减量化、资源化和无害化处理。公司建有环保教育基地，坚决扛起企业社会责任，更好的让环保科普走进社会公众。</w:t>
      </w:r>
    </w:p>
    <w:p w14:paraId="40EC3B5C" w14:textId="7C189EB7" w:rsidR="00630646" w:rsidRDefault="00630646" w:rsidP="00404E4C">
      <w:pPr>
        <w:pStyle w:val="a7"/>
        <w:numPr>
          <w:ilvl w:val="0"/>
          <w:numId w:val="1"/>
        </w:numPr>
        <w:spacing w:line="594" w:lineRule="exact"/>
        <w:ind w:firstLineChars="0"/>
        <w:rPr>
          <w:rFonts w:ascii="方正仿宋_GBK" w:eastAsia="方正仿宋_GBK"/>
          <w:sz w:val="32"/>
          <w:szCs w:val="32"/>
        </w:rPr>
      </w:pPr>
      <w:r w:rsidRPr="00630646">
        <w:rPr>
          <w:rFonts w:ascii="方正仿宋_GBK" w:eastAsia="方正仿宋_GBK" w:hint="eastAsia"/>
          <w:sz w:val="32"/>
          <w:szCs w:val="32"/>
        </w:rPr>
        <w:t>重庆市永川区三峰环保发电有限公司是重庆三峰环境集团全资子公司，负责永川区生活垃圾焚烧发电和永川区渗滤液及膜下水处理两项目的投资、建设及运营。永川区生活垃圾焚烧发电项目按日处理生活垃圾1200吨总体设计，总占地面积约83亩。项目分两期实施，一期建设一条日处理生活垃圾600吨的焚烧处理线，年处理生活垃圾21.9万吨，装机容量15MW，年发电量约1亿度。项目于2018年12月开工，2020年10月建成投入试运行。永川区渗滤液及膜下水处理项目日处理渗滤液600m3/d，膜下水500m3-1000 m3/d（两套500m3 /d设备，一用</w:t>
      </w:r>
      <w:proofErr w:type="gramStart"/>
      <w:r w:rsidRPr="00630646">
        <w:rPr>
          <w:rFonts w:ascii="方正仿宋_GBK" w:eastAsia="方正仿宋_GBK" w:hint="eastAsia"/>
          <w:sz w:val="32"/>
          <w:szCs w:val="32"/>
        </w:rPr>
        <w:t>一</w:t>
      </w:r>
      <w:proofErr w:type="gramEnd"/>
      <w:r w:rsidRPr="00630646">
        <w:rPr>
          <w:rFonts w:ascii="方正仿宋_GBK" w:eastAsia="方正仿宋_GBK" w:hint="eastAsia"/>
          <w:sz w:val="32"/>
          <w:szCs w:val="32"/>
        </w:rPr>
        <w:t>备，也可同时运行）。项目总占地面积约38亩。项目于2019年10月进入试运行，2020年11月进入商业运行。</w:t>
      </w:r>
    </w:p>
    <w:p w14:paraId="578DD05C" w14:textId="733B3BA3" w:rsidR="00630646" w:rsidRDefault="00630646" w:rsidP="00404E4C">
      <w:pPr>
        <w:pStyle w:val="a7"/>
        <w:numPr>
          <w:ilvl w:val="0"/>
          <w:numId w:val="1"/>
        </w:numPr>
        <w:spacing w:line="594" w:lineRule="exact"/>
        <w:ind w:firstLineChars="0"/>
        <w:rPr>
          <w:rFonts w:ascii="方正仿宋_GBK" w:eastAsia="方正仿宋_GBK"/>
          <w:sz w:val="32"/>
          <w:szCs w:val="32"/>
        </w:rPr>
      </w:pPr>
      <w:r w:rsidRPr="00630646">
        <w:rPr>
          <w:rFonts w:ascii="方正仿宋_GBK" w:eastAsia="方正仿宋_GBK" w:hint="eastAsia"/>
          <w:sz w:val="32"/>
          <w:szCs w:val="32"/>
        </w:rPr>
        <w:t>重庆市秀山县三峰新能源有限公司是重庆三峰环境集团全资子公司，全面负责秀山垃圾焚烧发电项目的建设、运营和管理。项目坐落于秀山县官庄街道雅都村，总投资约2.8亿元，占地面积约105亩，由三峰环境集团以BOT模式独资建设，于2021年12月24日投运。秀山项目处理规模为400吨/</w:t>
      </w:r>
      <w:proofErr w:type="gramStart"/>
      <w:r w:rsidRPr="00630646">
        <w:rPr>
          <w:rFonts w:ascii="方正仿宋_GBK" w:eastAsia="方正仿宋_GBK" w:hint="eastAsia"/>
          <w:sz w:val="32"/>
          <w:szCs w:val="32"/>
        </w:rPr>
        <w:t>天生活</w:t>
      </w:r>
      <w:proofErr w:type="gramEnd"/>
      <w:r w:rsidRPr="00630646">
        <w:rPr>
          <w:rFonts w:ascii="方正仿宋_GBK" w:eastAsia="方正仿宋_GBK" w:hint="eastAsia"/>
          <w:sz w:val="32"/>
          <w:szCs w:val="32"/>
        </w:rPr>
        <w:t>垃圾＋30吨/天餐厨垃圾，主要配置1台400吨/天的垃圾焚烧炉、1套</w:t>
      </w:r>
      <w:proofErr w:type="gramStart"/>
      <w:r w:rsidRPr="00630646">
        <w:rPr>
          <w:rFonts w:ascii="方正仿宋_GBK" w:eastAsia="方正仿宋_GBK" w:hint="eastAsia"/>
          <w:sz w:val="32"/>
          <w:szCs w:val="32"/>
        </w:rPr>
        <w:t>中温次高压</w:t>
      </w:r>
      <w:proofErr w:type="gramEnd"/>
      <w:r w:rsidRPr="00630646">
        <w:rPr>
          <w:rFonts w:ascii="方正仿宋_GBK" w:eastAsia="方正仿宋_GBK" w:hint="eastAsia"/>
          <w:sz w:val="32"/>
          <w:szCs w:val="32"/>
        </w:rPr>
        <w:t>余热利用系统、1台10MW汽轮发电机组及烟气净化系统，同时配套建设一条150吨/天的渗滤液处理系统，烟气排放指标达到国家现行标准。实现秀山县生活垃圾减量化、资</w:t>
      </w:r>
      <w:r w:rsidRPr="00630646">
        <w:rPr>
          <w:rFonts w:ascii="方正仿宋_GBK" w:eastAsia="方正仿宋_GBK" w:hint="eastAsia"/>
          <w:sz w:val="32"/>
          <w:szCs w:val="32"/>
        </w:rPr>
        <w:lastRenderedPageBreak/>
        <w:t>源化、无害化处理，并消化部分填埋场存量垃圾。</w:t>
      </w:r>
    </w:p>
    <w:p w14:paraId="45B02CC5" w14:textId="7F18F064" w:rsidR="00630646" w:rsidRDefault="00630646" w:rsidP="00404E4C">
      <w:pPr>
        <w:pStyle w:val="a7"/>
        <w:numPr>
          <w:ilvl w:val="0"/>
          <w:numId w:val="1"/>
        </w:numPr>
        <w:spacing w:line="594" w:lineRule="exact"/>
        <w:ind w:firstLineChars="0"/>
        <w:rPr>
          <w:rFonts w:ascii="方正仿宋_GBK" w:eastAsia="方正仿宋_GBK"/>
          <w:sz w:val="32"/>
          <w:szCs w:val="32"/>
        </w:rPr>
      </w:pPr>
      <w:r w:rsidRPr="00630646">
        <w:rPr>
          <w:rFonts w:ascii="方正仿宋_GBK" w:eastAsia="方正仿宋_GBK" w:hint="eastAsia"/>
          <w:sz w:val="32"/>
          <w:szCs w:val="32"/>
        </w:rPr>
        <w:t>诸暨三峰环保能源有限公司是重庆三峰环境集团控股子公司，全面负责诸暨</w:t>
      </w:r>
      <w:proofErr w:type="gramStart"/>
      <w:r w:rsidRPr="00630646">
        <w:rPr>
          <w:rFonts w:ascii="方正仿宋_GBK" w:eastAsia="方正仿宋_GBK" w:hint="eastAsia"/>
          <w:sz w:val="32"/>
          <w:szCs w:val="32"/>
        </w:rPr>
        <w:t>市浬浦垃圾</w:t>
      </w:r>
      <w:proofErr w:type="gramEnd"/>
      <w:r w:rsidRPr="00630646">
        <w:rPr>
          <w:rFonts w:ascii="方正仿宋_GBK" w:eastAsia="方正仿宋_GBK" w:hint="eastAsia"/>
          <w:sz w:val="32"/>
          <w:szCs w:val="32"/>
        </w:rPr>
        <w:t>无害化处理中心项目的投资、建设和运营。本项目处理规模为350吨/天， 配置1台10MW汽轮发电机组。项目于2019年11月份正式开工建设，2021年1月正式投产运营，运营期28年；项目总投资：28541.85万元，占地总面积33亩，年可处理生活垃圾约12.8万吨。</w:t>
      </w:r>
    </w:p>
    <w:p w14:paraId="1BD7CCA4" w14:textId="4785D8D1" w:rsidR="00630646" w:rsidRDefault="00630646" w:rsidP="00404E4C">
      <w:pPr>
        <w:pStyle w:val="a7"/>
        <w:numPr>
          <w:ilvl w:val="0"/>
          <w:numId w:val="1"/>
        </w:numPr>
        <w:spacing w:line="594" w:lineRule="exact"/>
        <w:ind w:firstLineChars="0"/>
        <w:rPr>
          <w:rFonts w:ascii="方正仿宋_GBK" w:eastAsia="方正仿宋_GBK"/>
          <w:sz w:val="32"/>
          <w:szCs w:val="32"/>
        </w:rPr>
      </w:pPr>
      <w:r w:rsidRPr="00630646">
        <w:rPr>
          <w:rFonts w:ascii="方正仿宋_GBK" w:eastAsia="方正仿宋_GBK" w:hint="eastAsia"/>
          <w:sz w:val="32"/>
          <w:szCs w:val="32"/>
        </w:rPr>
        <w:t>重庆合川三峰新能源发电有限公司成立于2020年5月15日，系重庆三峰环境集团控股子公司，坐落于合川</w:t>
      </w:r>
      <w:proofErr w:type="gramStart"/>
      <w:r w:rsidRPr="00630646">
        <w:rPr>
          <w:rFonts w:ascii="方正仿宋_GBK" w:eastAsia="方正仿宋_GBK" w:hint="eastAsia"/>
          <w:sz w:val="32"/>
          <w:szCs w:val="32"/>
        </w:rPr>
        <w:t>区狮滩镇</w:t>
      </w:r>
      <w:proofErr w:type="gramEnd"/>
      <w:r w:rsidRPr="00630646">
        <w:rPr>
          <w:rFonts w:ascii="方正仿宋_GBK" w:eastAsia="方正仿宋_GBK" w:hint="eastAsia"/>
          <w:sz w:val="32"/>
          <w:szCs w:val="32"/>
        </w:rPr>
        <w:t>。公司负责投资、建设、运营的合川生活垃圾焚烧发电项目、合川区医疗废物处理项目、合川区市政污泥协同处理项目位于合川</w:t>
      </w:r>
      <w:proofErr w:type="gramStart"/>
      <w:r w:rsidRPr="00630646">
        <w:rPr>
          <w:rFonts w:ascii="方正仿宋_GBK" w:eastAsia="方正仿宋_GBK" w:hint="eastAsia"/>
          <w:sz w:val="32"/>
          <w:szCs w:val="32"/>
        </w:rPr>
        <w:t>区狮滩镇</w:t>
      </w:r>
      <w:proofErr w:type="gramEnd"/>
      <w:r w:rsidRPr="00630646">
        <w:rPr>
          <w:rFonts w:ascii="方正仿宋_GBK" w:eastAsia="方正仿宋_GBK" w:hint="eastAsia"/>
          <w:sz w:val="32"/>
          <w:szCs w:val="32"/>
        </w:rPr>
        <w:t>新屋村，占地80.38亩（含厂外取水站），日处理生活垃圾1000吨，日处理医疗废物5吨，日处理市政污泥125吨，配置2台500吨/天的焚烧炉，1台25MW汽轮发电机组，日均发电量约50万度，工厂自用12%，其余全部上传到国家电网，可供8余万户城镇家庭日常用电。</w:t>
      </w:r>
    </w:p>
    <w:p w14:paraId="74DB9DD8" w14:textId="61413EBE" w:rsidR="00630646" w:rsidRDefault="00630646" w:rsidP="00404E4C">
      <w:pPr>
        <w:pStyle w:val="a7"/>
        <w:numPr>
          <w:ilvl w:val="0"/>
          <w:numId w:val="1"/>
        </w:numPr>
        <w:spacing w:line="594" w:lineRule="exact"/>
        <w:ind w:firstLineChars="0"/>
        <w:rPr>
          <w:rFonts w:ascii="方正仿宋_GBK" w:eastAsia="方正仿宋_GBK"/>
          <w:sz w:val="32"/>
          <w:szCs w:val="32"/>
        </w:rPr>
      </w:pPr>
      <w:r w:rsidRPr="00630646">
        <w:rPr>
          <w:rFonts w:ascii="方正仿宋_GBK" w:eastAsia="方正仿宋_GBK" w:hint="eastAsia"/>
          <w:sz w:val="32"/>
          <w:szCs w:val="32"/>
        </w:rPr>
        <w:t>重庆垫江三峰新能源发电有限公司位于垫江县沙河乡南山村，是重庆三峰环境集团控股子公司，公司成立于2020年12月25日，注册资金约9400万元，负责垫江县生活垃圾焚烧发电厂特许经营项目的投资、建设和运营。项目特许经营期为30年，项目占地面积72.3亩，项目日处理生活垃圾400吨，配置1条处理能力为400t/d垃圾焚烧线+1台10MW凝汽式汽轮发</w:t>
      </w:r>
      <w:r w:rsidRPr="00630646">
        <w:rPr>
          <w:rFonts w:ascii="方正仿宋_GBK" w:eastAsia="方正仿宋_GBK" w:hint="eastAsia"/>
          <w:sz w:val="32"/>
          <w:szCs w:val="32"/>
        </w:rPr>
        <w:lastRenderedPageBreak/>
        <w:t>电机组，并预留中远期400t/d的建设用地；项目配套建设处理规模为60t/d的餐厨垃圾处理工程。项目服务范围覆盖垫江县全域，服务人口约65万人。</w:t>
      </w:r>
    </w:p>
    <w:p w14:paraId="39FFE26C" w14:textId="6F756663" w:rsidR="00630646" w:rsidRDefault="002D3A21" w:rsidP="00630646">
      <w:pPr>
        <w:pStyle w:val="a7"/>
        <w:numPr>
          <w:ilvl w:val="0"/>
          <w:numId w:val="1"/>
        </w:numPr>
        <w:spacing w:line="594" w:lineRule="exact"/>
        <w:ind w:firstLineChars="0"/>
        <w:rPr>
          <w:rFonts w:ascii="方正仿宋_GBK" w:eastAsia="方正仿宋_GBK"/>
          <w:sz w:val="32"/>
          <w:szCs w:val="32"/>
        </w:rPr>
      </w:pPr>
      <w:r w:rsidRPr="002D3A21">
        <w:rPr>
          <w:rFonts w:ascii="方正仿宋_GBK" w:eastAsia="方正仿宋_GBK" w:hint="eastAsia"/>
          <w:sz w:val="32"/>
          <w:szCs w:val="32"/>
        </w:rPr>
        <w:t>西昌三峰环保发电有限公司是重庆三峰环境集团全资子公司，位于四川省凉山州西昌市太和镇。项目分两期建成，一期项目于2015年3月建成投产，二期项目于2021年12月建成投产，项目设计总处理生活垃圾规模为1200t/d（一期600t/d+二期600t/d）,一期配置1台12MW的汽轮发电机组，二期配备1台15MW汽轮发电机组；公司年处理生活垃圾约43.8万吨，年发电量可达1.5亿度（可供约8万户居民的一年生活用电），每年减排二氧化碳约10万吨。公司助</w:t>
      </w:r>
      <w:proofErr w:type="gramStart"/>
      <w:r w:rsidRPr="002D3A21">
        <w:rPr>
          <w:rFonts w:ascii="方正仿宋_GBK" w:eastAsia="方正仿宋_GBK" w:hint="eastAsia"/>
          <w:sz w:val="32"/>
          <w:szCs w:val="32"/>
        </w:rPr>
        <w:t>推当地</w:t>
      </w:r>
      <w:proofErr w:type="gramEnd"/>
      <w:r w:rsidRPr="002D3A21">
        <w:rPr>
          <w:rFonts w:ascii="方正仿宋_GBK" w:eastAsia="方正仿宋_GBK" w:hint="eastAsia"/>
          <w:sz w:val="32"/>
          <w:szCs w:val="32"/>
        </w:rPr>
        <w:t>生态环境持续向好，也凸显了西昌市生态文明建设成果。同时公司解决当地就业百余人，社会效益、经济效益同步提升，实现地方政府生态建设和企业发展壮大的“双赢”局面。</w:t>
      </w:r>
    </w:p>
    <w:p w14:paraId="05E5D7CF" w14:textId="385244D5" w:rsidR="002D3A21" w:rsidRDefault="002D3A21" w:rsidP="002D3A21">
      <w:pPr>
        <w:pStyle w:val="a7"/>
        <w:numPr>
          <w:ilvl w:val="0"/>
          <w:numId w:val="1"/>
        </w:numPr>
        <w:spacing w:line="594" w:lineRule="exact"/>
        <w:ind w:firstLineChars="0"/>
        <w:rPr>
          <w:rFonts w:ascii="方正仿宋_GBK" w:eastAsia="方正仿宋_GBK"/>
          <w:sz w:val="32"/>
          <w:szCs w:val="32"/>
        </w:rPr>
      </w:pPr>
      <w:r w:rsidRPr="002D3A21">
        <w:rPr>
          <w:rFonts w:ascii="方正仿宋_GBK" w:eastAsia="方正仿宋_GBK" w:hint="eastAsia"/>
          <w:sz w:val="32"/>
          <w:szCs w:val="32"/>
        </w:rPr>
        <w:t>六安三峰环保发电有限公司是重庆三峰环境集团全资子公司，公司成立于2011年11月28日，注册资金1.68亿元，以BOT模式投资、建设和运营。项目占地面积约130亩，负责六安市金安区、裕安区城乡生活垃圾处理，服务人口约175万人。项目设计规模为1800吨/天（其中一期项目600吨/天，2014年9月5日并网发电；二期项目规划1200吨/天，采取分步实施，已建成一条600吨/天，2020年10月1日并网发电）。现有2台日处理生活垃圾600吨机械炉排炉和2台凝汽式汽轮发</w:t>
      </w:r>
      <w:r w:rsidRPr="002D3A21">
        <w:rPr>
          <w:rFonts w:ascii="方正仿宋_GBK" w:eastAsia="方正仿宋_GBK" w:hint="eastAsia"/>
          <w:sz w:val="32"/>
          <w:szCs w:val="32"/>
        </w:rPr>
        <w:lastRenderedPageBreak/>
        <w:t>电机组（1×12MW+1×15MW），配套建设1座处理规模为400吨/天的渗滤液处理站。</w:t>
      </w:r>
    </w:p>
    <w:p w14:paraId="47276237" w14:textId="578C64A9" w:rsidR="002D3A21" w:rsidRDefault="002D3A21" w:rsidP="002D3A21">
      <w:pPr>
        <w:pStyle w:val="a7"/>
        <w:numPr>
          <w:ilvl w:val="0"/>
          <w:numId w:val="1"/>
        </w:numPr>
        <w:spacing w:line="594" w:lineRule="exact"/>
        <w:ind w:firstLineChars="0"/>
        <w:rPr>
          <w:rFonts w:ascii="方正仿宋_GBK" w:eastAsia="方正仿宋_GBK"/>
          <w:sz w:val="32"/>
          <w:szCs w:val="32"/>
        </w:rPr>
      </w:pPr>
      <w:r w:rsidRPr="002D3A21">
        <w:rPr>
          <w:rFonts w:ascii="方正仿宋_GBK" w:eastAsia="方正仿宋_GBK" w:hint="eastAsia"/>
          <w:sz w:val="32"/>
          <w:szCs w:val="32"/>
        </w:rPr>
        <w:t xml:space="preserve">重庆三峰夔门新能源有限公司是重庆三峰环境集团控股子公司。该项目是市级重点环保工程，占地面积102亩，负责处理奉节、巫溪两县的生活垃圾，总规模1000吨/天（其中一期750吨/天，投资约五个亿，并配套1×20MW </w:t>
      </w:r>
      <w:proofErr w:type="gramStart"/>
      <w:r w:rsidRPr="002D3A21">
        <w:rPr>
          <w:rFonts w:ascii="方正仿宋_GBK" w:eastAsia="方正仿宋_GBK" w:hint="eastAsia"/>
          <w:sz w:val="32"/>
          <w:szCs w:val="32"/>
        </w:rPr>
        <w:t>抽凝式</w:t>
      </w:r>
      <w:proofErr w:type="gramEnd"/>
      <w:r w:rsidRPr="002D3A21">
        <w:rPr>
          <w:rFonts w:ascii="方正仿宋_GBK" w:eastAsia="方正仿宋_GBK" w:hint="eastAsia"/>
          <w:sz w:val="32"/>
          <w:szCs w:val="32"/>
        </w:rPr>
        <w:t>汽轮发电机组和300吨/天渗滤液处理站）。项目力争打造成为</w:t>
      </w:r>
      <w:proofErr w:type="gramStart"/>
      <w:r w:rsidRPr="002D3A21">
        <w:rPr>
          <w:rFonts w:ascii="方正仿宋_GBK" w:eastAsia="方正仿宋_GBK" w:hint="eastAsia"/>
          <w:sz w:val="32"/>
          <w:szCs w:val="32"/>
        </w:rPr>
        <w:t>渝</w:t>
      </w:r>
      <w:proofErr w:type="gramEnd"/>
      <w:r w:rsidRPr="002D3A21">
        <w:rPr>
          <w:rFonts w:ascii="方正仿宋_GBK" w:eastAsia="方正仿宋_GBK" w:hint="eastAsia"/>
          <w:sz w:val="32"/>
          <w:szCs w:val="32"/>
        </w:rPr>
        <w:t>东北乃至三峡库区的一张靓丽的环保名片，为守护三峡库区生态屏障，建设美丽诗城做出积极贡献。</w:t>
      </w:r>
    </w:p>
    <w:p w14:paraId="3FFE9397" w14:textId="2F9460B6" w:rsidR="005821ED" w:rsidRDefault="005821ED" w:rsidP="002D3A21">
      <w:pPr>
        <w:pStyle w:val="a7"/>
        <w:numPr>
          <w:ilvl w:val="0"/>
          <w:numId w:val="1"/>
        </w:numPr>
        <w:spacing w:line="594" w:lineRule="exact"/>
        <w:ind w:firstLineChars="0"/>
        <w:rPr>
          <w:rFonts w:ascii="方正仿宋_GBK" w:eastAsia="方正仿宋_GBK"/>
          <w:sz w:val="32"/>
          <w:szCs w:val="32"/>
        </w:rPr>
      </w:pPr>
      <w:r w:rsidRPr="005821ED">
        <w:rPr>
          <w:rFonts w:ascii="方正仿宋_GBK" w:eastAsia="方正仿宋_GBK" w:hint="eastAsia"/>
          <w:sz w:val="32"/>
          <w:szCs w:val="32"/>
        </w:rPr>
        <w:t>阿克苏三峰广翰环保发电有限公司是重庆三峰环境集团控股子公司，全面</w:t>
      </w:r>
      <w:r>
        <w:rPr>
          <w:rFonts w:ascii="方正仿宋_GBK" w:eastAsia="方正仿宋_GBK" w:hint="eastAsia"/>
          <w:sz w:val="32"/>
          <w:szCs w:val="32"/>
        </w:rPr>
        <w:t>负责</w:t>
      </w:r>
      <w:r w:rsidRPr="005821ED">
        <w:rPr>
          <w:rFonts w:ascii="方正仿宋_GBK" w:eastAsia="方正仿宋_GBK" w:hint="eastAsia"/>
          <w:sz w:val="32"/>
          <w:szCs w:val="32"/>
        </w:rPr>
        <w:t>阿克苏市生活垃圾焚烧发电项目的建设、运行和管理。 该项目于2016年第五届中国-亚欧博览会上正式签约，是三峰环境集团以BOT模式在丝绸之路经济带上投资建设的第二个垃圾焚烧发电项目。该项目总处理规模为日处理城市生活垃圾1050吨，一期项目配置1台700t/d的垃圾焚烧线和1台12MW汽轮发电机组。二期预留一条日处理生活垃圾350t垃圾焚烧线和1台12MW汽轮发电机组。项目采用全球领先的SITY2000逆推型炉排炉垃圾焚烧技术，结合“SNCR+半干法（旋转喷雾塔）+干法+活性炭吸附+布袋除尘”的高标准烟气净化工艺，排放指标优于国家标准，其中二噁英排放浓度≤0.1ngTEQ/m</w:t>
      </w:r>
      <w:r w:rsidRPr="005821ED">
        <w:rPr>
          <w:rFonts w:ascii="Cambria" w:eastAsia="方正仿宋_GBK" w:hAnsi="Cambria" w:cs="Cambria"/>
          <w:sz w:val="32"/>
          <w:szCs w:val="32"/>
        </w:rPr>
        <w:t>³</w:t>
      </w:r>
      <w:r w:rsidRPr="005821ED">
        <w:rPr>
          <w:rFonts w:ascii="方正仿宋_GBK" w:eastAsia="方正仿宋_GBK" w:hAnsi="方正仿宋_GBK" w:cs="方正仿宋_GBK" w:hint="eastAsia"/>
          <w:sz w:val="32"/>
          <w:szCs w:val="32"/>
        </w:rPr>
        <w:t>；同时配套建设</w:t>
      </w:r>
      <w:r w:rsidRPr="005821ED">
        <w:rPr>
          <w:rFonts w:ascii="方正仿宋_GBK" w:eastAsia="方正仿宋_GBK" w:hint="eastAsia"/>
          <w:sz w:val="32"/>
          <w:szCs w:val="32"/>
        </w:rPr>
        <w:t>150吨/天渗滤液处理系统，真正实现了生活垃圾“减量化、资源化、无害化”的处理目标。</w:t>
      </w:r>
    </w:p>
    <w:p w14:paraId="6A4F04E6" w14:textId="05C0E54F" w:rsidR="00A17173" w:rsidRPr="00A17173" w:rsidRDefault="00A17173" w:rsidP="00A17173">
      <w:pPr>
        <w:pStyle w:val="a7"/>
        <w:numPr>
          <w:ilvl w:val="0"/>
          <w:numId w:val="1"/>
        </w:numPr>
        <w:ind w:firstLineChars="0"/>
        <w:rPr>
          <w:rFonts w:ascii="方正仿宋_GBK" w:eastAsia="方正仿宋_GBK" w:hint="eastAsia"/>
          <w:sz w:val="32"/>
          <w:szCs w:val="32"/>
        </w:rPr>
      </w:pPr>
      <w:r w:rsidRPr="00A17173">
        <w:rPr>
          <w:rFonts w:ascii="方正仿宋_GBK" w:eastAsia="方正仿宋_GBK" w:hint="eastAsia"/>
          <w:sz w:val="32"/>
          <w:szCs w:val="32"/>
        </w:rPr>
        <w:lastRenderedPageBreak/>
        <w:t>重庆市荣昌三峰新能源发电有限公司是三峰环境集团控股子公司，于2021年4月1日成立，公司投资建设的荣昌区生活垃圾焚烧发电项目，占地面积约为75.48亩，总投资约4.17亿元。设计规模900吨/天，一期工程600吨/天已全面建成投产，年处理生活垃圾约21.9万吨，年发电量超1亿千瓦时。自2022年12月30日并网发电以来，项目运行稳定高效，安全环保可控，不仅显著缓解荣昌区生活垃圾处理压力，更通过清洁能源转化，减少碳排放，改善人居环境，助力“无废城市”建设，实现生活垃圾处理“无害化、减量化、资源化”目标。</w:t>
      </w:r>
    </w:p>
    <w:sectPr w:rsidR="00A17173" w:rsidRPr="00A17173" w:rsidSect="00941216">
      <w:footerReference w:type="even" r:id="rId7"/>
      <w:footerReference w:type="default" r:id="rId8"/>
      <w:pgSz w:w="11906" w:h="16838"/>
      <w:pgMar w:top="1985" w:right="1531" w:bottom="1644" w:left="1531"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C6949" w14:textId="77777777" w:rsidR="002A691F" w:rsidRDefault="002A691F" w:rsidP="00DC1E97">
      <w:r>
        <w:separator/>
      </w:r>
    </w:p>
  </w:endnote>
  <w:endnote w:type="continuationSeparator" w:id="0">
    <w:p w14:paraId="45AC426A" w14:textId="77777777" w:rsidR="002A691F" w:rsidRDefault="002A691F" w:rsidP="00DC1E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方正仿宋_GBK">
    <w:panose1 w:val="03000509000000000000"/>
    <w:charset w:val="86"/>
    <w:family w:val="script"/>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9083C" w14:textId="77777777" w:rsidR="00941216" w:rsidRDefault="00941216">
    <w:pPr>
      <w:pStyle w:val="a5"/>
      <w:rPr>
        <w:rFonts w:ascii="宋体" w:hAnsi="宋体"/>
        <w:sz w:val="28"/>
        <w:szCs w:val="28"/>
      </w:rPr>
    </w:pPr>
    <w:r>
      <w:rPr>
        <w:rFonts w:ascii="宋体" w:hAnsi="宋体" w:hint="eastAsia"/>
        <w:sz w:val="28"/>
        <w:szCs w:val="28"/>
      </w:rPr>
      <w:t xml:space="preserve">— </w:t>
    </w: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r>
      <w:rPr>
        <w:rFonts w:ascii="宋体" w:hAnsi="宋体" w:hint="eastAsia"/>
        <w:sz w:val="28"/>
        <w:szCs w:val="28"/>
      </w:rPr>
      <w:t xml:space="preserve"> —</w:t>
    </w:r>
  </w:p>
  <w:p w14:paraId="066D99E0" w14:textId="77777777" w:rsidR="00941216" w:rsidRDefault="00941216">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7E1F5" w14:textId="77777777" w:rsidR="00941216" w:rsidRDefault="00941216" w:rsidP="00941216">
    <w:pPr>
      <w:pStyle w:val="a5"/>
      <w:jc w:val="right"/>
      <w:rPr>
        <w:rFonts w:ascii="宋体" w:hAnsi="宋体"/>
        <w:sz w:val="28"/>
        <w:szCs w:val="28"/>
      </w:rPr>
    </w:pPr>
    <w:r>
      <w:rPr>
        <w:rFonts w:ascii="宋体" w:hAnsi="宋体" w:hint="eastAsia"/>
        <w:sz w:val="28"/>
        <w:szCs w:val="28"/>
      </w:rPr>
      <w:t xml:space="preserve">— </w:t>
    </w: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rPr>
      <w:t>5</w:t>
    </w:r>
    <w:r>
      <w:rPr>
        <w:rFonts w:ascii="宋体" w:hAnsi="宋体"/>
        <w:sz w:val="28"/>
        <w:szCs w:val="28"/>
      </w:rPr>
      <w:fldChar w:fldCharType="end"/>
    </w:r>
    <w:r>
      <w:rPr>
        <w:rFonts w:ascii="宋体" w:hAnsi="宋体" w:hint="eastAsia"/>
        <w:sz w:val="28"/>
        <w:szCs w:val="28"/>
      </w:rPr>
      <w:t xml:space="preserve"> —</w:t>
    </w:r>
  </w:p>
  <w:p w14:paraId="4D246B97" w14:textId="77777777" w:rsidR="00941216" w:rsidRDefault="00941216">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C0628" w14:textId="77777777" w:rsidR="002A691F" w:rsidRDefault="002A691F" w:rsidP="00DC1E97">
      <w:r>
        <w:separator/>
      </w:r>
    </w:p>
  </w:footnote>
  <w:footnote w:type="continuationSeparator" w:id="0">
    <w:p w14:paraId="63FC5715" w14:textId="77777777" w:rsidR="002A691F" w:rsidRDefault="002A691F" w:rsidP="00DC1E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FB76FC1"/>
    <w:multiLevelType w:val="hybridMultilevel"/>
    <w:tmpl w:val="1F265054"/>
    <w:lvl w:ilvl="0" w:tplc="394A4F82">
      <w:start w:val="1"/>
      <w:numFmt w:val="chineseCountingThousand"/>
      <w:suff w:val="nothing"/>
      <w:lvlText w:val="%1、"/>
      <w:lvlJc w:val="left"/>
      <w:pPr>
        <w:ind w:left="0" w:firstLine="560"/>
      </w:pPr>
      <w:rPr>
        <w:rFonts w:ascii="方正仿宋_GBK" w:eastAsia="方正仿宋_GBK" w:hint="eastAsia"/>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proofState w:spelling="clean" w:grammar="clean"/>
  <w:defaultTabStop w:val="420"/>
  <w:evenAndOddHeaders/>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7E41"/>
    <w:rsid w:val="00002927"/>
    <w:rsid w:val="0001083A"/>
    <w:rsid w:val="00024C44"/>
    <w:rsid w:val="00037468"/>
    <w:rsid w:val="00077FF0"/>
    <w:rsid w:val="00095A73"/>
    <w:rsid w:val="000B3894"/>
    <w:rsid w:val="000F111D"/>
    <w:rsid w:val="000F6ED8"/>
    <w:rsid w:val="001012D7"/>
    <w:rsid w:val="00124A13"/>
    <w:rsid w:val="00141C24"/>
    <w:rsid w:val="00185D6B"/>
    <w:rsid w:val="0019099A"/>
    <w:rsid w:val="001E0108"/>
    <w:rsid w:val="001E578C"/>
    <w:rsid w:val="001E5E8F"/>
    <w:rsid w:val="001E6A94"/>
    <w:rsid w:val="00221BFA"/>
    <w:rsid w:val="00284FD4"/>
    <w:rsid w:val="00295A2F"/>
    <w:rsid w:val="002A691F"/>
    <w:rsid w:val="002A7EEB"/>
    <w:rsid w:val="002B1772"/>
    <w:rsid w:val="002C6F85"/>
    <w:rsid w:val="002D3A21"/>
    <w:rsid w:val="002E5F02"/>
    <w:rsid w:val="0032398B"/>
    <w:rsid w:val="00341335"/>
    <w:rsid w:val="003732E2"/>
    <w:rsid w:val="00374E63"/>
    <w:rsid w:val="00380D8C"/>
    <w:rsid w:val="00384D45"/>
    <w:rsid w:val="003C2BB6"/>
    <w:rsid w:val="00404E4C"/>
    <w:rsid w:val="0040532D"/>
    <w:rsid w:val="00453514"/>
    <w:rsid w:val="00466C60"/>
    <w:rsid w:val="00477CD4"/>
    <w:rsid w:val="00481290"/>
    <w:rsid w:val="004974F8"/>
    <w:rsid w:val="004C6B1C"/>
    <w:rsid w:val="004E3177"/>
    <w:rsid w:val="005068FC"/>
    <w:rsid w:val="005413BF"/>
    <w:rsid w:val="0055180A"/>
    <w:rsid w:val="00561C8A"/>
    <w:rsid w:val="00567435"/>
    <w:rsid w:val="00574D7D"/>
    <w:rsid w:val="005821ED"/>
    <w:rsid w:val="005D66EB"/>
    <w:rsid w:val="005E3915"/>
    <w:rsid w:val="006035FA"/>
    <w:rsid w:val="00614FEB"/>
    <w:rsid w:val="00623D9D"/>
    <w:rsid w:val="00630646"/>
    <w:rsid w:val="006321BE"/>
    <w:rsid w:val="00690EE5"/>
    <w:rsid w:val="006B26E4"/>
    <w:rsid w:val="006D4D59"/>
    <w:rsid w:val="00715E11"/>
    <w:rsid w:val="00764529"/>
    <w:rsid w:val="00776D8D"/>
    <w:rsid w:val="0082563C"/>
    <w:rsid w:val="00876075"/>
    <w:rsid w:val="00890EC9"/>
    <w:rsid w:val="008C1746"/>
    <w:rsid w:val="00930832"/>
    <w:rsid w:val="00941216"/>
    <w:rsid w:val="009422FA"/>
    <w:rsid w:val="009425A3"/>
    <w:rsid w:val="00955C7B"/>
    <w:rsid w:val="009D02DD"/>
    <w:rsid w:val="009F5B87"/>
    <w:rsid w:val="00A021F7"/>
    <w:rsid w:val="00A14EA2"/>
    <w:rsid w:val="00A17173"/>
    <w:rsid w:val="00A3229B"/>
    <w:rsid w:val="00A5489B"/>
    <w:rsid w:val="00A64134"/>
    <w:rsid w:val="00A8511C"/>
    <w:rsid w:val="00A9258D"/>
    <w:rsid w:val="00AB1160"/>
    <w:rsid w:val="00AC2083"/>
    <w:rsid w:val="00AC297C"/>
    <w:rsid w:val="00AD304F"/>
    <w:rsid w:val="00AD5FDE"/>
    <w:rsid w:val="00B1250A"/>
    <w:rsid w:val="00B21D49"/>
    <w:rsid w:val="00B226AA"/>
    <w:rsid w:val="00B31A90"/>
    <w:rsid w:val="00B74CCB"/>
    <w:rsid w:val="00B9095C"/>
    <w:rsid w:val="00BB465E"/>
    <w:rsid w:val="00BC3B5B"/>
    <w:rsid w:val="00C07E41"/>
    <w:rsid w:val="00C16E85"/>
    <w:rsid w:val="00C21475"/>
    <w:rsid w:val="00C44009"/>
    <w:rsid w:val="00C77AA9"/>
    <w:rsid w:val="00C87556"/>
    <w:rsid w:val="00C940D5"/>
    <w:rsid w:val="00CB4EED"/>
    <w:rsid w:val="00CB51FA"/>
    <w:rsid w:val="00CD0D7F"/>
    <w:rsid w:val="00CD50A5"/>
    <w:rsid w:val="00CF09A1"/>
    <w:rsid w:val="00CF654A"/>
    <w:rsid w:val="00D26194"/>
    <w:rsid w:val="00D50F9B"/>
    <w:rsid w:val="00D66480"/>
    <w:rsid w:val="00D86BE4"/>
    <w:rsid w:val="00D95BFC"/>
    <w:rsid w:val="00D964CE"/>
    <w:rsid w:val="00DA2EE4"/>
    <w:rsid w:val="00DA3D1E"/>
    <w:rsid w:val="00DC1E97"/>
    <w:rsid w:val="00DC6CC2"/>
    <w:rsid w:val="00DF7CF1"/>
    <w:rsid w:val="00E078D1"/>
    <w:rsid w:val="00E56B81"/>
    <w:rsid w:val="00EB477A"/>
    <w:rsid w:val="00EB7B3A"/>
    <w:rsid w:val="00EC11E4"/>
    <w:rsid w:val="00EC2892"/>
    <w:rsid w:val="00EE38F5"/>
    <w:rsid w:val="00EF1933"/>
    <w:rsid w:val="00F6570A"/>
    <w:rsid w:val="00F76562"/>
    <w:rsid w:val="00FC3686"/>
    <w:rsid w:val="00FE46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9C7964"/>
  <w15:chartTrackingRefBased/>
  <w15:docId w15:val="{03982FFC-E117-4FDF-B2CE-3EDCFA1BC7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C1E97"/>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C1E97"/>
    <w:rPr>
      <w:sz w:val="18"/>
      <w:szCs w:val="18"/>
    </w:rPr>
  </w:style>
  <w:style w:type="paragraph" w:styleId="a5">
    <w:name w:val="footer"/>
    <w:basedOn w:val="a"/>
    <w:link w:val="a6"/>
    <w:uiPriority w:val="99"/>
    <w:unhideWhenUsed/>
    <w:rsid w:val="00DC1E97"/>
    <w:pPr>
      <w:tabs>
        <w:tab w:val="center" w:pos="4153"/>
        <w:tab w:val="right" w:pos="8306"/>
      </w:tabs>
      <w:snapToGrid w:val="0"/>
      <w:jc w:val="left"/>
    </w:pPr>
    <w:rPr>
      <w:sz w:val="18"/>
      <w:szCs w:val="18"/>
    </w:rPr>
  </w:style>
  <w:style w:type="character" w:customStyle="1" w:styleId="a6">
    <w:name w:val="页脚 字符"/>
    <w:basedOn w:val="a0"/>
    <w:link w:val="a5"/>
    <w:uiPriority w:val="99"/>
    <w:rsid w:val="00DC1E97"/>
    <w:rPr>
      <w:sz w:val="18"/>
      <w:szCs w:val="18"/>
    </w:rPr>
  </w:style>
  <w:style w:type="paragraph" w:styleId="a7">
    <w:name w:val="List Paragraph"/>
    <w:basedOn w:val="a"/>
    <w:uiPriority w:val="34"/>
    <w:qFormat/>
    <w:rsid w:val="00DF7CF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124</TotalTime>
  <Pages>12</Pages>
  <Words>1013</Words>
  <Characters>5777</Characters>
  <Application>Microsoft Office Word</Application>
  <DocSecurity>0</DocSecurity>
  <Lines>48</Lines>
  <Paragraphs>13</Paragraphs>
  <ScaleCrop>false</ScaleCrop>
  <Company/>
  <LinksUpToDate>false</LinksUpToDate>
  <CharactersWithSpaces>6777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雷婷</dc:creator>
  <cp:keywords/>
  <dc:description/>
  <cp:lastModifiedBy>雷婷</cp:lastModifiedBy>
  <cp:revision>37</cp:revision>
  <dcterms:created xsi:type="dcterms:W3CDTF">2023-11-28T02:40:00Z</dcterms:created>
  <dcterms:modified xsi:type="dcterms:W3CDTF">2026-08-11T06:40:00Z</dcterms:modified>
</cp:coreProperties>
</file>